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BC7CD6" w:rsidRPr="00BC7CD6" w:rsidTr="00D161DE">
        <w:tc>
          <w:tcPr>
            <w:tcW w:w="6408" w:type="dxa"/>
          </w:tcPr>
          <w:p w:rsidR="00BC7CD6" w:rsidRPr="00BC7CD6" w:rsidRDefault="00A06133" w:rsidP="00D161DE">
            <w:pPr>
              <w:tabs>
                <w:tab w:val="left" w:pos="7200"/>
              </w:tabs>
              <w:spacing w:before="0"/>
              <w:rPr>
                <w:b/>
                <w:szCs w:val="22"/>
              </w:rPr>
            </w:pPr>
            <w:r>
              <w:rPr>
                <w:b/>
                <w:noProof/>
                <w:szCs w:val="22"/>
                <w:lang w:val="pl-PL" w:eastAsia="pl-PL"/>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654BAC" id="Grupa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izyZuoyrAADNVgUADgAAAAAAAAAAAAAAAAAuAgAAZHJzL2Uyb0RvYy54bWxQSwECLQAU&#10;AAYACAAAACEARX/AGN0AAAAIAQAADwAAAAAAAAAAAAAAAADmrQAAZHJzL2Rvd25yZXYueG1sUEsF&#10;BgAAAAAEAAQA8wAAAPC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BC7CD6" w:rsidRPr="00BC7CD6">
              <w:rPr>
                <w:b/>
                <w:noProof/>
                <w:szCs w:val="22"/>
                <w:lang w:val="pl-PL" w:eastAsia="pl-PL"/>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BC7CD6" w:rsidRPr="00BC7CD6">
              <w:rPr>
                <w:b/>
                <w:noProof/>
                <w:szCs w:val="22"/>
                <w:lang w:val="pl-PL" w:eastAsia="pl-PL"/>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BC7CD6" w:rsidRPr="00BC7CD6">
              <w:rPr>
                <w:b/>
                <w:szCs w:val="22"/>
              </w:rPr>
              <w:t>Joint Video Exploration Team (JVET)</w:t>
            </w:r>
          </w:p>
          <w:p w:rsidR="00BC7CD6" w:rsidRPr="00BC7CD6" w:rsidRDefault="00BC7CD6" w:rsidP="00D161DE">
            <w:pPr>
              <w:tabs>
                <w:tab w:val="left" w:pos="7200"/>
              </w:tabs>
              <w:spacing w:before="0"/>
              <w:rPr>
                <w:b/>
                <w:szCs w:val="22"/>
              </w:rPr>
            </w:pPr>
            <w:r w:rsidRPr="00BC7CD6">
              <w:rPr>
                <w:b/>
                <w:szCs w:val="22"/>
              </w:rPr>
              <w:t>of ITU-T SG 16 WP 3 and ISO/IEC JTC 1/SC 29/WG 11</w:t>
            </w:r>
          </w:p>
          <w:p w:rsidR="00BC7CD6" w:rsidRPr="00BC7CD6" w:rsidRDefault="007D232D" w:rsidP="00BC7CD6">
            <w:pPr>
              <w:tabs>
                <w:tab w:val="left" w:pos="7200"/>
              </w:tabs>
              <w:spacing w:before="0"/>
              <w:rPr>
                <w:b/>
                <w:szCs w:val="22"/>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rsidR="00BC7CD6" w:rsidRPr="00BC7CD6" w:rsidRDefault="00BC7CD6" w:rsidP="00CE19AA">
            <w:pPr>
              <w:tabs>
                <w:tab w:val="left" w:pos="7200"/>
              </w:tabs>
              <w:rPr>
                <w:u w:val="single"/>
              </w:rPr>
            </w:pPr>
            <w:r w:rsidRPr="00BC7CD6">
              <w:t>Document: JVET-</w:t>
            </w:r>
            <w:r w:rsidR="007D232D">
              <w:t>M</w:t>
            </w:r>
            <w:r w:rsidR="00CE19AA">
              <w:t>0765</w:t>
            </w:r>
          </w:p>
        </w:tc>
      </w:tr>
    </w:tbl>
    <w:p w:rsidR="00BC7CD6" w:rsidRPr="00BC7CD6" w:rsidRDefault="00BC7CD6" w:rsidP="00BC7CD6">
      <w:pPr>
        <w:spacing w:before="0"/>
      </w:pPr>
    </w:p>
    <w:tbl>
      <w:tblPr>
        <w:tblW w:w="9498" w:type="dxa"/>
        <w:tblLayout w:type="fixed"/>
        <w:tblLook w:val="0000" w:firstRow="0" w:lastRow="0" w:firstColumn="0" w:lastColumn="0" w:noHBand="0" w:noVBand="0"/>
      </w:tblPr>
      <w:tblGrid>
        <w:gridCol w:w="1458"/>
        <w:gridCol w:w="3787"/>
        <w:gridCol w:w="900"/>
        <w:gridCol w:w="3353"/>
      </w:tblGrid>
      <w:tr w:rsidR="00BC7CD6" w:rsidRPr="00BC7CD6" w:rsidTr="00BC7CD6">
        <w:tc>
          <w:tcPr>
            <w:tcW w:w="1458" w:type="dxa"/>
          </w:tcPr>
          <w:p w:rsidR="00BC7CD6" w:rsidRPr="00BC7CD6" w:rsidRDefault="00BC7CD6" w:rsidP="00D161DE">
            <w:pPr>
              <w:spacing w:before="60" w:after="60"/>
              <w:rPr>
                <w:i/>
                <w:szCs w:val="22"/>
              </w:rPr>
            </w:pPr>
            <w:r w:rsidRPr="00BC7CD6">
              <w:rPr>
                <w:i/>
                <w:szCs w:val="22"/>
              </w:rPr>
              <w:t>Title:</w:t>
            </w:r>
          </w:p>
        </w:tc>
        <w:tc>
          <w:tcPr>
            <w:tcW w:w="8040" w:type="dxa"/>
            <w:gridSpan w:val="3"/>
          </w:tcPr>
          <w:p w:rsidR="00BC7CD6" w:rsidRPr="00BC7CD6" w:rsidRDefault="007D232D" w:rsidP="00D161DE">
            <w:pPr>
              <w:spacing w:before="60" w:after="60"/>
              <w:rPr>
                <w:b/>
                <w:szCs w:val="22"/>
              </w:rPr>
            </w:pPr>
            <w:r w:rsidRPr="007D232D">
              <w:rPr>
                <w:b/>
              </w:rPr>
              <w:t>Unified Screen Content and Multiview Video Coding - Experimental results</w:t>
            </w:r>
          </w:p>
        </w:tc>
      </w:tr>
      <w:tr w:rsidR="00BC7CD6" w:rsidRPr="00BC7CD6" w:rsidTr="00BC7CD6">
        <w:tc>
          <w:tcPr>
            <w:tcW w:w="1458" w:type="dxa"/>
          </w:tcPr>
          <w:p w:rsidR="00BC7CD6" w:rsidRPr="00BC7CD6" w:rsidRDefault="00BC7CD6" w:rsidP="00D161DE">
            <w:pPr>
              <w:spacing w:before="60" w:after="60"/>
              <w:rPr>
                <w:i/>
                <w:szCs w:val="22"/>
              </w:rPr>
            </w:pPr>
            <w:r w:rsidRPr="00BC7CD6">
              <w:rPr>
                <w:i/>
                <w:szCs w:val="22"/>
              </w:rPr>
              <w:t>Status:</w:t>
            </w:r>
          </w:p>
        </w:tc>
        <w:tc>
          <w:tcPr>
            <w:tcW w:w="8040" w:type="dxa"/>
            <w:gridSpan w:val="3"/>
          </w:tcPr>
          <w:p w:rsidR="00BC7CD6" w:rsidRPr="00BC7CD6" w:rsidRDefault="00BC7CD6" w:rsidP="00D161DE">
            <w:pPr>
              <w:spacing w:before="60" w:after="60"/>
              <w:jc w:val="both"/>
              <w:rPr>
                <w:szCs w:val="22"/>
              </w:rPr>
            </w:pPr>
            <w:r w:rsidRPr="00BC7CD6">
              <w:rPr>
                <w:szCs w:val="22"/>
              </w:rPr>
              <w:t>Input document to JVET</w:t>
            </w:r>
          </w:p>
        </w:tc>
      </w:tr>
      <w:tr w:rsidR="00BC7CD6" w:rsidRPr="00BC7CD6" w:rsidTr="00BC7CD6">
        <w:tc>
          <w:tcPr>
            <w:tcW w:w="1458" w:type="dxa"/>
          </w:tcPr>
          <w:p w:rsidR="00BC7CD6" w:rsidRPr="00BC7CD6" w:rsidRDefault="00BC7CD6" w:rsidP="00D161DE">
            <w:pPr>
              <w:spacing w:before="60" w:after="60"/>
              <w:rPr>
                <w:i/>
                <w:szCs w:val="22"/>
              </w:rPr>
            </w:pPr>
            <w:r w:rsidRPr="00BC7CD6">
              <w:rPr>
                <w:i/>
                <w:szCs w:val="22"/>
              </w:rPr>
              <w:t>Purpose:</w:t>
            </w:r>
          </w:p>
        </w:tc>
        <w:tc>
          <w:tcPr>
            <w:tcW w:w="8040" w:type="dxa"/>
            <w:gridSpan w:val="3"/>
          </w:tcPr>
          <w:p w:rsidR="00BC7CD6" w:rsidRPr="00BC7CD6" w:rsidRDefault="00BC7CD6" w:rsidP="00D161DE">
            <w:pPr>
              <w:spacing w:before="60" w:after="60"/>
              <w:rPr>
                <w:szCs w:val="22"/>
              </w:rPr>
            </w:pPr>
            <w:r w:rsidRPr="00BC7CD6">
              <w:rPr>
                <w:szCs w:val="22"/>
              </w:rPr>
              <w:t>Study</w:t>
            </w:r>
          </w:p>
        </w:tc>
      </w:tr>
      <w:tr w:rsidR="00BC7CD6" w:rsidRPr="00BC7CD6" w:rsidTr="00BC7CD6">
        <w:tc>
          <w:tcPr>
            <w:tcW w:w="1458" w:type="dxa"/>
          </w:tcPr>
          <w:p w:rsidR="00BC7CD6" w:rsidRPr="00BC7CD6" w:rsidRDefault="00BC7CD6" w:rsidP="00D161DE">
            <w:pPr>
              <w:spacing w:before="60" w:after="60"/>
              <w:rPr>
                <w:i/>
                <w:szCs w:val="22"/>
              </w:rPr>
            </w:pPr>
            <w:r w:rsidRPr="00BC7CD6">
              <w:rPr>
                <w:i/>
                <w:szCs w:val="22"/>
              </w:rPr>
              <w:t>Author(s) or</w:t>
            </w:r>
            <w:r w:rsidRPr="00BC7CD6">
              <w:rPr>
                <w:i/>
                <w:szCs w:val="22"/>
              </w:rPr>
              <w:br/>
              <w:t>Contact(s):</w:t>
            </w:r>
          </w:p>
        </w:tc>
        <w:tc>
          <w:tcPr>
            <w:tcW w:w="3787" w:type="dxa"/>
          </w:tcPr>
          <w:p w:rsidR="00BC7CD6" w:rsidRPr="006C4E04" w:rsidRDefault="00BC7CD6" w:rsidP="007D232D">
            <w:pPr>
              <w:spacing w:before="60" w:after="60"/>
              <w:rPr>
                <w:szCs w:val="22"/>
                <w:lang w:val="pl-PL"/>
              </w:rPr>
            </w:pPr>
            <w:r w:rsidRPr="006C4E04">
              <w:rPr>
                <w:szCs w:val="22"/>
                <w:lang w:val="pl-PL"/>
              </w:rPr>
              <w:t>Jarosław Samelak, Marek Domański</w:t>
            </w:r>
            <w:r w:rsidRPr="006C4E04">
              <w:rPr>
                <w:szCs w:val="22"/>
                <w:lang w:val="pl-PL"/>
              </w:rPr>
              <w:br/>
              <w:t>Polanka 3</w:t>
            </w:r>
            <w:r w:rsidRPr="006C4E04">
              <w:rPr>
                <w:szCs w:val="22"/>
                <w:lang w:val="pl-PL"/>
              </w:rPr>
              <w:br/>
              <w:t xml:space="preserve">60-965 Poznań, </w:t>
            </w:r>
            <w:r w:rsidRPr="006C4E04">
              <w:rPr>
                <w:szCs w:val="22"/>
                <w:lang w:val="pl-PL"/>
              </w:rPr>
              <w:br/>
              <w:t xml:space="preserve">Poland </w:t>
            </w:r>
          </w:p>
        </w:tc>
        <w:tc>
          <w:tcPr>
            <w:tcW w:w="900" w:type="dxa"/>
          </w:tcPr>
          <w:p w:rsidR="00BC7CD6" w:rsidRPr="00BC7CD6" w:rsidRDefault="00BC7CD6" w:rsidP="00D161DE">
            <w:pPr>
              <w:spacing w:before="60" w:after="60"/>
              <w:rPr>
                <w:szCs w:val="22"/>
              </w:rPr>
            </w:pPr>
            <w:r w:rsidRPr="006C4E04">
              <w:rPr>
                <w:szCs w:val="22"/>
                <w:lang w:val="pl-PL"/>
              </w:rPr>
              <w:br/>
            </w:r>
            <w:r w:rsidRPr="00BC7CD6">
              <w:rPr>
                <w:szCs w:val="22"/>
              </w:rPr>
              <w:t>Tel:</w:t>
            </w:r>
            <w:r w:rsidRPr="00BC7CD6">
              <w:rPr>
                <w:szCs w:val="22"/>
              </w:rPr>
              <w:br/>
              <w:t>Email:</w:t>
            </w:r>
          </w:p>
        </w:tc>
        <w:tc>
          <w:tcPr>
            <w:tcW w:w="3353" w:type="dxa"/>
          </w:tcPr>
          <w:p w:rsidR="00BC7CD6" w:rsidRPr="00BC7CD6" w:rsidRDefault="00BC7CD6" w:rsidP="007D232D">
            <w:pPr>
              <w:spacing w:before="60" w:after="60"/>
              <w:rPr>
                <w:szCs w:val="22"/>
              </w:rPr>
            </w:pPr>
            <w:r w:rsidRPr="00BC7CD6">
              <w:rPr>
                <w:szCs w:val="22"/>
              </w:rPr>
              <w:br/>
              <w:t>0048 61 66 53 901</w:t>
            </w:r>
            <w:r w:rsidRPr="00BC7CD6">
              <w:rPr>
                <w:szCs w:val="22"/>
              </w:rPr>
              <w:br/>
            </w:r>
            <w:hyperlink r:id="rId8" w:history="1">
              <w:r w:rsidRPr="00BC7CD6">
                <w:rPr>
                  <w:rStyle w:val="Hipercze"/>
                  <w:color w:val="auto"/>
                  <w:szCs w:val="22"/>
                  <w:u w:val="none"/>
                </w:rPr>
                <w:t>marek.domanski@put.poznan.pl</w:t>
              </w:r>
            </w:hyperlink>
            <w:r w:rsidRPr="00BC7CD6">
              <w:rPr>
                <w:szCs w:val="22"/>
              </w:rPr>
              <w:t>,</w:t>
            </w:r>
            <w:r>
              <w:rPr>
                <w:szCs w:val="22"/>
              </w:rPr>
              <w:t xml:space="preserve"> </w:t>
            </w:r>
            <w:r w:rsidRPr="00BC7CD6">
              <w:rPr>
                <w:szCs w:val="22"/>
              </w:rPr>
              <w:t xml:space="preserve"> jsamelak@multimedia.edu.pl</w:t>
            </w:r>
          </w:p>
        </w:tc>
      </w:tr>
      <w:tr w:rsidR="00BC7CD6" w:rsidRPr="00BC7CD6" w:rsidTr="00BC7CD6">
        <w:tc>
          <w:tcPr>
            <w:tcW w:w="1458" w:type="dxa"/>
          </w:tcPr>
          <w:p w:rsidR="00BC7CD6" w:rsidRPr="00BC7CD6" w:rsidRDefault="00BC7CD6" w:rsidP="00D161DE">
            <w:pPr>
              <w:spacing w:before="60" w:after="60"/>
              <w:rPr>
                <w:i/>
                <w:szCs w:val="22"/>
              </w:rPr>
            </w:pPr>
            <w:r w:rsidRPr="00BC7CD6">
              <w:rPr>
                <w:i/>
                <w:szCs w:val="22"/>
              </w:rPr>
              <w:t>Source:</w:t>
            </w:r>
          </w:p>
        </w:tc>
        <w:tc>
          <w:tcPr>
            <w:tcW w:w="8040" w:type="dxa"/>
            <w:gridSpan w:val="3"/>
          </w:tcPr>
          <w:p w:rsidR="00BC7CD6" w:rsidRPr="00BC7CD6" w:rsidRDefault="00BC7CD6" w:rsidP="00D161DE">
            <w:pPr>
              <w:spacing w:before="60" w:after="60"/>
              <w:rPr>
                <w:szCs w:val="22"/>
              </w:rPr>
            </w:pPr>
            <w:r w:rsidRPr="00BC7CD6">
              <w:rPr>
                <w:szCs w:val="22"/>
              </w:rPr>
              <w:t>Poznań University of Technology</w:t>
            </w:r>
          </w:p>
        </w:tc>
      </w:tr>
    </w:tbl>
    <w:p w:rsidR="00BC7CD6" w:rsidRPr="00BC7CD6" w:rsidRDefault="00BC7CD6" w:rsidP="00BC7CD6">
      <w:pPr>
        <w:tabs>
          <w:tab w:val="left" w:pos="1800"/>
          <w:tab w:val="right" w:pos="9360"/>
        </w:tabs>
        <w:spacing w:before="120" w:after="240"/>
        <w:jc w:val="center"/>
        <w:rPr>
          <w:szCs w:val="22"/>
        </w:rPr>
      </w:pPr>
      <w:r w:rsidRPr="00BC7CD6">
        <w:rPr>
          <w:szCs w:val="22"/>
          <w:u w:val="single"/>
        </w:rPr>
        <w:t>_____________________________</w:t>
      </w:r>
    </w:p>
    <w:p w:rsidR="004A50FA" w:rsidRPr="00BC7CD6" w:rsidRDefault="004A50FA" w:rsidP="004A50FA">
      <w:pPr>
        <w:pStyle w:val="Nagwek1"/>
        <w:numPr>
          <w:ilvl w:val="0"/>
          <w:numId w:val="0"/>
        </w:numPr>
        <w:ind w:left="432" w:hanging="432"/>
      </w:pPr>
      <w:r w:rsidRPr="00BC7CD6">
        <w:t>Abstract</w:t>
      </w:r>
    </w:p>
    <w:p w:rsidR="004A50FA" w:rsidRPr="00BC7CD6" w:rsidRDefault="004A50FA" w:rsidP="004A50FA">
      <w:pPr>
        <w:jc w:val="both"/>
        <w:rPr>
          <w:sz w:val="20"/>
        </w:rPr>
      </w:pPr>
      <w:r w:rsidRPr="00BC7CD6">
        <w:t>The HEVC</w:t>
      </w:r>
      <w:r>
        <w:t xml:space="preserve"> standard</w:t>
      </w:r>
      <w:r w:rsidRPr="00BC7CD6">
        <w:t xml:space="preserve"> provide</w:t>
      </w:r>
      <w:r>
        <w:t xml:space="preserve">s separate screen-content and </w:t>
      </w:r>
      <w:r w:rsidRPr="00BC7CD6">
        <w:t xml:space="preserve"> </w:t>
      </w:r>
      <w:proofErr w:type="spellStart"/>
      <w:r w:rsidRPr="00BC7CD6">
        <w:t>multiview</w:t>
      </w:r>
      <w:proofErr w:type="spellEnd"/>
      <w:r w:rsidRPr="00BC7CD6">
        <w:t xml:space="preserve"> profiles. </w:t>
      </w:r>
      <w:r>
        <w:t>A</w:t>
      </w:r>
      <w:r w:rsidRPr="00BC7CD6">
        <w:t xml:space="preserve">pplication of the </w:t>
      </w:r>
      <w:proofErr w:type="spellStart"/>
      <w:r w:rsidRPr="00BC7CD6">
        <w:t>multiview</w:t>
      </w:r>
      <w:proofErr w:type="spellEnd"/>
      <w:r w:rsidRPr="00BC7CD6">
        <w:t xml:space="preserve"> coding technology provides some gains over simulcast video coding of multiple views. </w:t>
      </w:r>
      <w:r>
        <w:t>Unfortunately</w:t>
      </w:r>
      <w:r w:rsidRPr="00BC7CD6">
        <w:t xml:space="preserve">, the </w:t>
      </w:r>
      <w:proofErr w:type="spellStart"/>
      <w:r w:rsidRPr="00BC7CD6">
        <w:t>multiview</w:t>
      </w:r>
      <w:proofErr w:type="spellEnd"/>
      <w:r w:rsidRPr="00BC7CD6">
        <w:t xml:space="preserve"> video coding technology was adopted in the limited number of applications only. On the other hand, the frame compatible approach to compress stereoscopic video was quite common recently. Moreover, </w:t>
      </w:r>
      <w:r>
        <w:t>the</w:t>
      </w:r>
      <w:r w:rsidRPr="00BC7CD6">
        <w:t xml:space="preserve"> technology of Screen Content Coding seems to be successful in real-word applications. In this paper, we </w:t>
      </w:r>
      <w:r>
        <w:t xml:space="preserve">provide a modification HEVC Screen Content Coding that exhibits roughly the same coding efficiency as HEVC SCC and MV-HEVC for graphics and frame-compatible </w:t>
      </w:r>
      <w:proofErr w:type="spellStart"/>
      <w:r>
        <w:t>multiview</w:t>
      </w:r>
      <w:proofErr w:type="spellEnd"/>
      <w:r>
        <w:t xml:space="preserve"> content, respectively. </w:t>
      </w:r>
    </w:p>
    <w:p w:rsidR="004A50FA" w:rsidRPr="00BC7CD6" w:rsidRDefault="004A50FA" w:rsidP="004A50FA">
      <w:pPr>
        <w:pStyle w:val="Nagwek1"/>
      </w:pPr>
      <w:r w:rsidRPr="00BC7CD6">
        <w:t xml:space="preserve">Introduction </w:t>
      </w:r>
    </w:p>
    <w:p w:rsidR="004A50FA" w:rsidRDefault="004A50FA" w:rsidP="004A50FA">
      <w:pPr>
        <w:jc w:val="both"/>
      </w:pPr>
      <w:r>
        <w:tab/>
        <w:t xml:space="preserve">The state-of-the-art </w:t>
      </w:r>
      <w:proofErr w:type="spellStart"/>
      <w:r>
        <w:t>multiview</w:t>
      </w:r>
      <w:proofErr w:type="spellEnd"/>
      <w:r>
        <w:t xml:space="preserve"> video coding technology is Multiview HEVC (MHEVC) [1,2,3]. Such codecs have multi-loop structure, thus producing multi-layer </w:t>
      </w:r>
      <w:proofErr w:type="spellStart"/>
      <w:r>
        <w:t>bitstreams</w:t>
      </w:r>
      <w:proofErr w:type="spellEnd"/>
      <w:r>
        <w:t xml:space="preserve">. This multi-loop architecture is more complex than that for single-view HEVC codecs. Nevertheless, the </w:t>
      </w:r>
      <w:proofErr w:type="spellStart"/>
      <w:r>
        <w:t>multiview</w:t>
      </w:r>
      <w:proofErr w:type="spellEnd"/>
      <w:r>
        <w:t xml:space="preserve"> video MV-HEVC codecs outperform simulcast coding, especially for rectified </w:t>
      </w:r>
      <w:proofErr w:type="spellStart"/>
      <w:r>
        <w:t>multiview</w:t>
      </w:r>
      <w:proofErr w:type="spellEnd"/>
      <w:r>
        <w:t xml:space="preserve"> video. In extreme cases, the bitrate reduction may reach 50% with respect to the simulcast, but usually it is about 15-30%, even for material acquired using multiple densely located cameras with parallel optical axes.</w:t>
      </w:r>
    </w:p>
    <w:p w:rsidR="004A50FA" w:rsidRDefault="004A50FA" w:rsidP="004A50FA">
      <w:pPr>
        <w:jc w:val="both"/>
      </w:pPr>
      <w:r>
        <w:tab/>
        <w:t xml:space="preserve">Unfortunately, practical adoption of the </w:t>
      </w:r>
      <w:proofErr w:type="spellStart"/>
      <w:r>
        <w:t>multiview</w:t>
      </w:r>
      <w:proofErr w:type="spellEnd"/>
      <w:r>
        <w:t xml:space="preserve"> video codecs is still quite limited. One of the reasons may be their specific, more complex architecture. </w:t>
      </w:r>
      <w:r w:rsidRPr="00BC7CD6">
        <w:t xml:space="preserve">On the other hand, the frame compatible approach to compress stereoscopic video was quite common recently. </w:t>
      </w:r>
      <w:r>
        <w:t xml:space="preserve">For the frame-compatible stereoscopic video coding, the left and right views are merged into a single frame, usually after decimation. Then the new video is compressed using standard single-view encoders. Such an approach is dominant for stereoscopic television transmission and is also usable for </w:t>
      </w:r>
      <w:proofErr w:type="spellStart"/>
      <w:r>
        <w:t>multiview</w:t>
      </w:r>
      <w:proofErr w:type="spellEnd"/>
      <w:r>
        <w:t xml:space="preserve"> video with limited numbers of views, as it is expected for many practical applications. </w:t>
      </w:r>
    </w:p>
    <w:p w:rsidR="004A50FA" w:rsidRDefault="004A50FA" w:rsidP="004A50FA">
      <w:pPr>
        <w:jc w:val="both"/>
      </w:pPr>
      <w:r>
        <w:tab/>
        <w:t xml:space="preserve">The </w:t>
      </w:r>
      <w:r w:rsidRPr="00314C38">
        <w:t xml:space="preserve">technology of Screen Content Coding </w:t>
      </w:r>
      <w:r>
        <w:t xml:space="preserve">[1,4] </w:t>
      </w:r>
      <w:r w:rsidRPr="00314C38">
        <w:t xml:space="preserve">has been adopted and standardized </w:t>
      </w:r>
      <w:r>
        <w:t>as an extension of HEVC</w:t>
      </w:r>
      <w:r w:rsidRPr="00314C38">
        <w:t xml:space="preserve">, and this technology </w:t>
      </w:r>
      <w:r>
        <w:t xml:space="preserve">is considered to have significant application potential in the near future. Screen Content Coding is a set of additional coding tools that extend the HEVC while its basic single-loop encoder/decoder architecture remains unchanged. Therefore, the implementations of Screen Content Coding are relatively simple. Among the others, </w:t>
      </w:r>
      <w:r w:rsidRPr="00314C38">
        <w:t xml:space="preserve">Screen Content Coding provides a tool of Intra Block Copy </w:t>
      </w:r>
      <w:r>
        <w:t xml:space="preserve">[1,4,5] </w:t>
      </w:r>
      <w:r w:rsidRPr="00314C38">
        <w:t>that allows efficient intra-frame prediction when repetitive patterns exist in a single frame.</w:t>
      </w:r>
      <w:r>
        <w:t xml:space="preserve"> </w:t>
      </w:r>
    </w:p>
    <w:p w:rsidR="004A50FA" w:rsidRDefault="004A50FA" w:rsidP="004A50FA">
      <w:pPr>
        <w:jc w:val="both"/>
      </w:pPr>
      <w:r>
        <w:tab/>
        <w:t xml:space="preserve">As already mentioned, merging of views into one frame is a well-known approach to compression of </w:t>
      </w:r>
      <w:proofErr w:type="spellStart"/>
      <w:r>
        <w:t>multiview</w:t>
      </w:r>
      <w:proofErr w:type="spellEnd"/>
      <w:r>
        <w:t xml:space="preserve"> video that is widely used especially for stereoscopic video. Such video may be compressed using standard single-view techniques. The video frames that comprise several views, contain also a repetitive patterns that may be efficiently predicted using the Intra Block Copy tool. That approach was </w:t>
      </w:r>
      <w:r>
        <w:lastRenderedPageBreak/>
        <w:t xml:space="preserve">already successfully used to compress </w:t>
      </w:r>
      <w:proofErr w:type="spellStart"/>
      <w:r>
        <w:t>multiview</w:t>
      </w:r>
      <w:proofErr w:type="spellEnd"/>
      <w:r>
        <w:t xml:space="preserve"> video [6,8]. Nevertheless, in the existing standard, the translation vectors have their values limited to integer numbers. Such limitation reduces the efficiency of the </w:t>
      </w:r>
      <w:proofErr w:type="spellStart"/>
      <w:r>
        <w:t>intraframe</w:t>
      </w:r>
      <w:proofErr w:type="spellEnd"/>
      <w:r>
        <w:t xml:space="preserve"> prediction, therefore the direct application of Screen Content Coding extension of HEVC, although quite efficient, is not as efficient as Multiview HEVC [6,8].   </w:t>
      </w:r>
    </w:p>
    <w:p w:rsidR="004A50FA" w:rsidRDefault="004A50FA" w:rsidP="004A50FA">
      <w:pPr>
        <w:jc w:val="both"/>
      </w:pPr>
      <w:r w:rsidRPr="00314C38">
        <w:tab/>
        <w:t xml:space="preserve">In this paper, we show that </w:t>
      </w:r>
      <w:r>
        <w:t xml:space="preserve">the Screen Content Coding technology </w:t>
      </w:r>
      <w:r w:rsidRPr="00314C38">
        <w:t xml:space="preserve">may be </w:t>
      </w:r>
      <w:r>
        <w:t xml:space="preserve">easily adopted to </w:t>
      </w:r>
      <w:r w:rsidRPr="00314C38">
        <w:t>efficient</w:t>
      </w:r>
      <w:r>
        <w:t xml:space="preserve"> coding of frame-compatible </w:t>
      </w:r>
      <w:proofErr w:type="spellStart"/>
      <w:r w:rsidRPr="00314C38">
        <w:t>multiview</w:t>
      </w:r>
      <w:proofErr w:type="spellEnd"/>
      <w:r w:rsidRPr="00314C38">
        <w:t xml:space="preserve"> video</w:t>
      </w:r>
      <w:r>
        <w:t>. The major modification is the increase of the translation vector accuracy, from full-</w:t>
      </w:r>
      <w:proofErr w:type="spellStart"/>
      <w:r>
        <w:t>pel</w:t>
      </w:r>
      <w:proofErr w:type="spellEnd"/>
      <w:r>
        <w:t xml:space="preserve"> to quarter-</w:t>
      </w:r>
      <w:proofErr w:type="spellStart"/>
      <w:r>
        <w:t>pel</w:t>
      </w:r>
      <w:proofErr w:type="spellEnd"/>
      <w:r>
        <w:t xml:space="preserve">, accompanied with some minor modifications mentioned further in the paper. </w:t>
      </w:r>
      <w:r w:rsidRPr="00314C38">
        <w:t xml:space="preserve">We demonstrate that </w:t>
      </w:r>
      <w:r>
        <w:t xml:space="preserve">for </w:t>
      </w:r>
      <w:proofErr w:type="spellStart"/>
      <w:r>
        <w:t>multiview</w:t>
      </w:r>
      <w:proofErr w:type="spellEnd"/>
      <w:r>
        <w:t xml:space="preserve"> video, both </w:t>
      </w:r>
      <w:r w:rsidRPr="00314C38">
        <w:t>intra</w:t>
      </w:r>
      <w:r>
        <w:t xml:space="preserve">- and </w:t>
      </w:r>
      <w:proofErr w:type="spellStart"/>
      <w:r>
        <w:t>inter</w:t>
      </w:r>
      <w:r w:rsidRPr="00314C38">
        <w:t>frame</w:t>
      </w:r>
      <w:proofErr w:type="spellEnd"/>
      <w:r w:rsidRPr="00314C38">
        <w:t xml:space="preserve"> coding efficiency of </w:t>
      </w:r>
      <w:r>
        <w:t>this modified HEVC Screen Content</w:t>
      </w:r>
      <w:r w:rsidRPr="00314C38">
        <w:t xml:space="preserve"> codec is </w:t>
      </w:r>
      <w:r>
        <w:t xml:space="preserve">very </w:t>
      </w:r>
      <w:r w:rsidRPr="00314C38">
        <w:t xml:space="preserve">similar to that of Multiview HEVC. </w:t>
      </w:r>
      <w:r>
        <w:t>In that way we propose Unified Screen Content and Multiview HEVC</w:t>
      </w:r>
      <w:r w:rsidRPr="00314C38">
        <w:t>.</w:t>
      </w:r>
    </w:p>
    <w:p w:rsidR="004A50FA" w:rsidRPr="00BC7CD6" w:rsidRDefault="004A50FA" w:rsidP="004A50FA">
      <w:pPr>
        <w:jc w:val="both"/>
        <w:rPr>
          <w:sz w:val="20"/>
        </w:rPr>
      </w:pPr>
      <w:r>
        <w:tab/>
        <w:t>The general idea was already provided in our former contributions [6,7,8] but in this contribution the Screen Content Codec with quarter-</w:t>
      </w:r>
      <w:proofErr w:type="spellStart"/>
      <w:r>
        <w:t>pel</w:t>
      </w:r>
      <w:proofErr w:type="spellEnd"/>
      <w:r>
        <w:t xml:space="preserve"> vector accuracy is augmented the Unified Screen Content and Multiview Codec by some minor improvements that are described below.</w:t>
      </w:r>
    </w:p>
    <w:p w:rsidR="004A50FA" w:rsidRDefault="004A50FA" w:rsidP="004A50FA"/>
    <w:p w:rsidR="004A50FA" w:rsidRPr="003E67E9" w:rsidRDefault="004A50FA" w:rsidP="004A50FA">
      <w:pPr>
        <w:pStyle w:val="Nagwek1"/>
      </w:pPr>
      <w:r w:rsidRPr="003E67E9">
        <w:t xml:space="preserve">Multiview coding using Intra Block Copy tool </w:t>
      </w:r>
    </w:p>
    <w:p w:rsidR="004A50FA" w:rsidRDefault="004A50FA" w:rsidP="004A50FA"/>
    <w:p w:rsidR="004A50FA" w:rsidRDefault="004A50FA" w:rsidP="004A50FA">
      <w:pPr>
        <w:jc w:val="both"/>
      </w:pPr>
      <w:r>
        <w:t xml:space="preserve">Our idea of using the Intra Block Copy tool is very straightforward [7]. This idea was already presented [6,7,8] but with experimental results for the intra mode only. This idea is to concatenate the views into one horizontal vector of views that is packed into one frame of a larger format with tiles corresponding to individual views. This is done independently for each time instant. In that way, we transform a </w:t>
      </w:r>
      <w:proofErr w:type="spellStart"/>
      <w:r>
        <w:t>mutiview</w:t>
      </w:r>
      <w:proofErr w:type="spellEnd"/>
      <w:r>
        <w:t xml:space="preserve"> video into a single-view video that can be compressed using standard HEVC encoders.</w:t>
      </w:r>
    </w:p>
    <w:p w:rsidR="004A50FA" w:rsidRDefault="004A50FA" w:rsidP="004A50FA">
      <w:pPr>
        <w:jc w:val="both"/>
      </w:pPr>
      <w:r>
        <w:tab/>
        <w:t xml:space="preserve">A good practice of </w:t>
      </w:r>
      <w:proofErr w:type="spellStart"/>
      <w:r>
        <w:t>multiview</w:t>
      </w:r>
      <w:proofErr w:type="spellEnd"/>
      <w:r>
        <w:t xml:space="preserve"> video coding is to start inter-view prediction from a central view (cf. Fig.1). Such approach usually provides better prediction than that starting from the leftmost or rightmost view.  </w:t>
      </w:r>
    </w:p>
    <w:p w:rsidR="004A50FA" w:rsidRDefault="004A50FA" w:rsidP="004A50FA">
      <w:pPr>
        <w:jc w:val="both"/>
      </w:pPr>
    </w:p>
    <w:p w:rsidR="004A50FA" w:rsidRDefault="004A50FA" w:rsidP="004A50FA">
      <w:pPr>
        <w:jc w:val="center"/>
      </w:pPr>
      <w:r>
        <w:rPr>
          <w:noProof/>
          <w:lang w:val="pl-PL" w:eastAsia="pl-PL"/>
        </w:rPr>
        <w:drawing>
          <wp:inline distT="0" distB="0" distL="0" distR="0" wp14:anchorId="4D3A2DDB" wp14:editId="4BFE1688">
            <wp:extent cx="3729107" cy="731270"/>
            <wp:effectExtent l="0" t="0" r="5080" b="0"/>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MV.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93267" cy="743852"/>
                    </a:xfrm>
                    <a:prstGeom prst="rect">
                      <a:avLst/>
                    </a:prstGeom>
                  </pic:spPr>
                </pic:pic>
              </a:graphicData>
            </a:graphic>
          </wp:inline>
        </w:drawing>
      </w:r>
    </w:p>
    <w:p w:rsidR="004A50FA" w:rsidRDefault="004A50FA" w:rsidP="004A50FA">
      <w:pPr>
        <w:jc w:val="center"/>
      </w:pPr>
      <w:r>
        <w:t>Figure 1: Multiview video coding: Typical directions of the inter-view prediction for 3-view video.</w:t>
      </w:r>
    </w:p>
    <w:p w:rsidR="004A50FA" w:rsidRDefault="004A50FA" w:rsidP="004A50FA"/>
    <w:p w:rsidR="004A50FA" w:rsidRDefault="004A50FA" w:rsidP="004A50FA">
      <w:pPr>
        <w:jc w:val="both"/>
      </w:pPr>
      <w:r>
        <w:tab/>
        <w:t xml:space="preserve">Application of Intra Block Copy is possible after merging all views into one compound frame. This frame may be a single tile, but each view may be assigned as a tile. In order to provide the same prediction scheme as for </w:t>
      </w:r>
      <w:proofErr w:type="spellStart"/>
      <w:r>
        <w:t>multiview</w:t>
      </w:r>
      <w:proofErr w:type="spellEnd"/>
      <w:r>
        <w:t xml:space="preserve"> coding, the central view should be the leftmost part of the compound frame (cf. Fig. 2). In that way, the leftmost tile maybe a reference for the remaining tiles, as shown for the 3-view case in Fig. 2.</w:t>
      </w:r>
    </w:p>
    <w:p w:rsidR="004A50FA" w:rsidRDefault="004A50FA" w:rsidP="004A50FA"/>
    <w:p w:rsidR="004A50FA" w:rsidRDefault="004A50FA" w:rsidP="004A50FA">
      <w:pPr>
        <w:jc w:val="center"/>
      </w:pPr>
      <w:r>
        <w:rPr>
          <w:noProof/>
          <w:lang w:val="pl-PL" w:eastAsia="pl-PL"/>
        </w:rPr>
        <w:drawing>
          <wp:inline distT="0" distB="0" distL="0" distR="0" wp14:anchorId="6DB33AE4" wp14:editId="0FE734B7">
            <wp:extent cx="3322444" cy="746745"/>
            <wp:effectExtent l="0" t="0" r="0" b="0"/>
            <wp:docPr id="29"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BC.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29505" cy="793284"/>
                    </a:xfrm>
                    <a:prstGeom prst="rect">
                      <a:avLst/>
                    </a:prstGeom>
                  </pic:spPr>
                </pic:pic>
              </a:graphicData>
            </a:graphic>
          </wp:inline>
        </w:drawing>
      </w:r>
    </w:p>
    <w:p w:rsidR="004A50FA" w:rsidRDefault="004A50FA" w:rsidP="004A50FA">
      <w:pPr>
        <w:jc w:val="center"/>
      </w:pPr>
      <w:r>
        <w:t xml:space="preserve">Figure 2: Intra Block Copy: Merging 3 frames into one compound  frame with 3 tiles. </w:t>
      </w:r>
      <w:r>
        <w:br/>
        <w:t>The arrows denote the inter-tile prediction and the respective translation vectors.</w:t>
      </w:r>
    </w:p>
    <w:p w:rsidR="004A50FA" w:rsidRDefault="004A50FA" w:rsidP="004A50FA"/>
    <w:p w:rsidR="004A50FA" w:rsidRDefault="004A50FA" w:rsidP="004A50FA">
      <w:pPr>
        <w:jc w:val="both"/>
      </w:pPr>
      <w:r>
        <w:lastRenderedPageBreak/>
        <w:tab/>
        <w:t>The respective translation vector search starts always with the translation vector corresponding to the inter-view disparity vector for co-located blocks in the neighboring view. The translation vector estimation may be implemented in a way similar to motion vector search, or to disparity vector search. Also, we assume that the translation vectors may exhibit values being multiples of ¼, i.e. they exhibit the quarter-</w:t>
      </w:r>
      <w:proofErr w:type="spellStart"/>
      <w:r>
        <w:t>pel</w:t>
      </w:r>
      <w:proofErr w:type="spellEnd"/>
      <w:r>
        <w:t xml:space="preserve"> accuracy. We change the single-layer </w:t>
      </w:r>
      <w:proofErr w:type="spellStart"/>
      <w:r>
        <w:t>bitstream</w:t>
      </w:r>
      <w:proofErr w:type="spellEnd"/>
      <w:r>
        <w:t xml:space="preserve"> syntax accordingly. This change is not critical as the proposed translation vector format is the same as that for motion vectors used in the temporal </w:t>
      </w:r>
      <w:proofErr w:type="spellStart"/>
      <w:r>
        <w:t>interframe</w:t>
      </w:r>
      <w:proofErr w:type="spellEnd"/>
      <w:r>
        <w:t xml:space="preserve"> prediction. </w:t>
      </w:r>
    </w:p>
    <w:p w:rsidR="004A50FA" w:rsidRDefault="004A50FA" w:rsidP="004A50FA"/>
    <w:p w:rsidR="004A50FA" w:rsidRDefault="004A50FA" w:rsidP="004A50FA">
      <w:pPr>
        <w:rPr>
          <w:b/>
          <w:sz w:val="32"/>
        </w:rPr>
      </w:pPr>
      <w:r w:rsidRPr="004979D9">
        <w:rPr>
          <w:b/>
          <w:sz w:val="32"/>
        </w:rPr>
        <w:t>3.</w:t>
      </w:r>
      <w:r w:rsidRPr="004979D9">
        <w:rPr>
          <w:sz w:val="32"/>
        </w:rPr>
        <w:t xml:space="preserve"> </w:t>
      </w:r>
      <w:r w:rsidRPr="004979D9">
        <w:rPr>
          <w:b/>
          <w:sz w:val="32"/>
        </w:rPr>
        <w:t xml:space="preserve">Unified Screen Content and Multiview Codec </w:t>
      </w:r>
      <w:r>
        <w:rPr>
          <w:b/>
          <w:sz w:val="32"/>
        </w:rPr>
        <w:t>(USCMC)</w:t>
      </w:r>
    </w:p>
    <w:p w:rsidR="004A50FA" w:rsidRDefault="004A50FA" w:rsidP="004A50FA">
      <w:pPr>
        <w:rPr>
          <w:b/>
          <w:sz w:val="32"/>
        </w:rPr>
      </w:pPr>
    </w:p>
    <w:p w:rsidR="004A50FA" w:rsidRPr="007D4983" w:rsidRDefault="004A50FA" w:rsidP="004A50FA">
      <w:pPr>
        <w:pStyle w:val="Nagwek2"/>
        <w:keepLines/>
        <w:numPr>
          <w:ilvl w:val="0"/>
          <w:numId w:val="0"/>
        </w:numPr>
        <w:tabs>
          <w:tab w:val="clear" w:pos="720"/>
          <w:tab w:val="clear" w:pos="1080"/>
          <w:tab w:val="clear" w:pos="1440"/>
        </w:tabs>
        <w:overflowPunct/>
        <w:autoSpaceDE/>
        <w:autoSpaceDN/>
        <w:adjustRightInd/>
        <w:spacing w:before="120"/>
        <w:ind w:left="142"/>
        <w:textAlignment w:val="auto"/>
        <w:rPr>
          <w:lang w:val="en-GB"/>
        </w:rPr>
      </w:pPr>
      <w:r>
        <w:rPr>
          <w:lang w:val="en-GB"/>
        </w:rPr>
        <w:t xml:space="preserve">3.1. </w:t>
      </w:r>
      <w:r w:rsidRPr="007D4983">
        <w:rPr>
          <w:lang w:val="en-GB"/>
        </w:rPr>
        <w:t>Tile encoding</w:t>
      </w:r>
    </w:p>
    <w:p w:rsidR="004A50FA" w:rsidRDefault="004A50FA" w:rsidP="004A50FA">
      <w:pPr>
        <w:ind w:firstLine="284"/>
        <w:jc w:val="both"/>
        <w:rPr>
          <w:lang w:val="en-GB"/>
        </w:rPr>
      </w:pPr>
      <w:r>
        <w:rPr>
          <w:lang w:val="en-GB"/>
        </w:rPr>
        <w:t xml:space="preserve">In case of </w:t>
      </w:r>
      <w:proofErr w:type="spellStart"/>
      <w:r>
        <w:rPr>
          <w:lang w:val="en-GB"/>
        </w:rPr>
        <w:t>multiview</w:t>
      </w:r>
      <w:proofErr w:type="spellEnd"/>
      <w:r>
        <w:rPr>
          <w:lang w:val="en-GB"/>
        </w:rPr>
        <w:t xml:space="preserve"> frame-compatible video, the encoder starts with compressing first rows of each view, then the second rows etc. When applying Intra Block Copy, the area that can be used for matching the most similar blocks of points is limited to the previously compressed part of the slice. This means that the IBC cannot use as a reference blocks of points from different view, located lower than the currently analysed block.</w:t>
      </w:r>
    </w:p>
    <w:p w:rsidR="004A50FA" w:rsidRPr="007D4983" w:rsidRDefault="004A50FA" w:rsidP="004A50FA">
      <w:pPr>
        <w:ind w:firstLine="284"/>
        <w:jc w:val="both"/>
        <w:rPr>
          <w:lang w:val="en-GB"/>
        </w:rPr>
      </w:pPr>
      <w:r>
        <w:rPr>
          <w:lang w:val="en-GB"/>
        </w:rPr>
        <w:t>In USCMC, the compression is configured in tiles [1]. The slice is divided into three tiles, each of which contains the content from a single camera (one view). Now, the leftmost tile is entirely compressed before the encoder starts to analyse the remaining tiles. This way, whole leftmost tile is available as a reference for Intra Block Copy applied to the remaining tiles. Such an approach reflects the coding order in Multiview HEVC, in which the middle view is compressed as first and then it becomes a reference for compression of the remaining views.</w:t>
      </w:r>
    </w:p>
    <w:p w:rsidR="004A50FA" w:rsidRPr="00F741D7" w:rsidRDefault="004A50FA" w:rsidP="004A50FA">
      <w:pPr>
        <w:pStyle w:val="Nagwek2"/>
        <w:keepLines/>
        <w:numPr>
          <w:ilvl w:val="0"/>
          <w:numId w:val="0"/>
        </w:numPr>
        <w:tabs>
          <w:tab w:val="clear" w:pos="720"/>
          <w:tab w:val="clear" w:pos="1080"/>
          <w:tab w:val="clear" w:pos="1440"/>
        </w:tabs>
        <w:overflowPunct/>
        <w:autoSpaceDE/>
        <w:autoSpaceDN/>
        <w:adjustRightInd/>
        <w:spacing w:before="120"/>
        <w:ind w:left="142"/>
        <w:textAlignment w:val="auto"/>
        <w:rPr>
          <w:lang w:val="en-GB"/>
        </w:rPr>
      </w:pPr>
      <w:r>
        <w:rPr>
          <w:lang w:val="en-GB"/>
        </w:rPr>
        <w:t xml:space="preserve">3.2  </w:t>
      </w:r>
      <w:r w:rsidRPr="00F741D7">
        <w:rPr>
          <w:lang w:val="en-GB"/>
        </w:rPr>
        <w:t>Intra Block Copy vectors precision</w:t>
      </w:r>
    </w:p>
    <w:p w:rsidR="004A50FA" w:rsidRPr="007D4983" w:rsidRDefault="004A50FA" w:rsidP="004A50FA">
      <w:pPr>
        <w:ind w:firstLine="284"/>
        <w:jc w:val="both"/>
        <w:rPr>
          <w:lang w:val="en-GB"/>
        </w:rPr>
      </w:pPr>
      <w:r>
        <w:rPr>
          <w:lang w:val="en-GB"/>
        </w:rPr>
        <w:t>The output of the tool is a vector that points from the currently analysed block of points to the most similar block within the same picture. In USCMC, Intra Block Copy vectors have full-</w:t>
      </w:r>
      <w:proofErr w:type="spellStart"/>
      <w:r>
        <w:rPr>
          <w:lang w:val="en-GB"/>
        </w:rPr>
        <w:t>pel</w:t>
      </w:r>
      <w:proofErr w:type="spellEnd"/>
      <w:r>
        <w:rPr>
          <w:lang w:val="en-GB"/>
        </w:rPr>
        <w:t xml:space="preserve"> precision. The authors introduced to IBC a quarter-</w:t>
      </w:r>
      <w:proofErr w:type="spellStart"/>
      <w:r>
        <w:rPr>
          <w:lang w:val="en-GB"/>
        </w:rPr>
        <w:t>pel</w:t>
      </w:r>
      <w:proofErr w:type="spellEnd"/>
      <w:r>
        <w:rPr>
          <w:lang w:val="en-GB"/>
        </w:rPr>
        <w:t xml:space="preserve"> precision to follow the precision of disparity vectors in Multiview HEVC. The full-</w:t>
      </w:r>
      <w:proofErr w:type="spellStart"/>
      <w:r>
        <w:rPr>
          <w:lang w:val="en-GB"/>
        </w:rPr>
        <w:t>pel</w:t>
      </w:r>
      <w:proofErr w:type="spellEnd"/>
      <w:r>
        <w:rPr>
          <w:lang w:val="en-GB"/>
        </w:rPr>
        <w:t xml:space="preserve"> and quarter </w:t>
      </w:r>
      <w:proofErr w:type="spellStart"/>
      <w:r>
        <w:rPr>
          <w:lang w:val="en-GB"/>
        </w:rPr>
        <w:t>pel</w:t>
      </w:r>
      <w:proofErr w:type="spellEnd"/>
      <w:r>
        <w:rPr>
          <w:lang w:val="en-GB"/>
        </w:rPr>
        <w:t xml:space="preserve"> precisions of vectors may be chosen by the encoder. The quarter-</w:t>
      </w:r>
      <w:proofErr w:type="spellStart"/>
      <w:r>
        <w:rPr>
          <w:lang w:val="en-GB"/>
        </w:rPr>
        <w:t>pel</w:t>
      </w:r>
      <w:proofErr w:type="spellEnd"/>
      <w:r>
        <w:rPr>
          <w:lang w:val="en-GB"/>
        </w:rPr>
        <w:t xml:space="preserve"> precision is advantageous for natural content including </w:t>
      </w:r>
      <w:proofErr w:type="spellStart"/>
      <w:r>
        <w:rPr>
          <w:lang w:val="en-GB"/>
        </w:rPr>
        <w:t>multiview</w:t>
      </w:r>
      <w:proofErr w:type="spellEnd"/>
      <w:r>
        <w:rPr>
          <w:lang w:val="en-GB"/>
        </w:rPr>
        <w:t xml:space="preserve"> video. Full-</w:t>
      </w:r>
      <w:proofErr w:type="spellStart"/>
      <w:r>
        <w:rPr>
          <w:lang w:val="en-GB"/>
        </w:rPr>
        <w:t>pel</w:t>
      </w:r>
      <w:proofErr w:type="spellEnd"/>
      <w:r>
        <w:rPr>
          <w:lang w:val="en-GB"/>
        </w:rPr>
        <w:t xml:space="preserve"> vectors may be better used for typical computer-generated screen content. </w:t>
      </w:r>
    </w:p>
    <w:p w:rsidR="004A50FA" w:rsidRPr="007D4983" w:rsidRDefault="004A50FA" w:rsidP="004A50FA">
      <w:pPr>
        <w:pStyle w:val="Nagwek2"/>
        <w:keepLines/>
        <w:numPr>
          <w:ilvl w:val="0"/>
          <w:numId w:val="0"/>
        </w:numPr>
        <w:tabs>
          <w:tab w:val="clear" w:pos="720"/>
          <w:tab w:val="clear" w:pos="1080"/>
          <w:tab w:val="clear" w:pos="1440"/>
        </w:tabs>
        <w:overflowPunct/>
        <w:autoSpaceDE/>
        <w:autoSpaceDN/>
        <w:adjustRightInd/>
        <w:spacing w:before="120"/>
        <w:ind w:left="142"/>
        <w:textAlignment w:val="auto"/>
        <w:rPr>
          <w:lang w:val="en-GB"/>
        </w:rPr>
      </w:pPr>
      <w:r>
        <w:rPr>
          <w:lang w:val="en-GB"/>
        </w:rPr>
        <w:t xml:space="preserve">3.3  </w:t>
      </w:r>
      <w:r w:rsidRPr="007D4983">
        <w:rPr>
          <w:lang w:val="en-GB"/>
        </w:rPr>
        <w:t>Starting point for</w:t>
      </w:r>
      <w:r>
        <w:rPr>
          <w:lang w:val="en-GB"/>
        </w:rPr>
        <w:t xml:space="preserve"> block matching in</w:t>
      </w:r>
      <w:r w:rsidRPr="007D4983">
        <w:rPr>
          <w:lang w:val="en-GB"/>
        </w:rPr>
        <w:t xml:space="preserve"> Intra Block Copy</w:t>
      </w:r>
    </w:p>
    <w:p w:rsidR="004A50FA" w:rsidRPr="00134964" w:rsidRDefault="004A50FA" w:rsidP="004A50FA">
      <w:pPr>
        <w:ind w:firstLine="284"/>
        <w:jc w:val="both"/>
        <w:rPr>
          <w:lang w:val="en-GB"/>
        </w:rPr>
      </w:pPr>
      <w:r>
        <w:rPr>
          <w:lang w:val="en-GB"/>
        </w:rPr>
        <w:t>The goal of using Intra Block Copy, frame-compatibility and tile encoding (described above) is to match blocks of points from one view with corresponding blocks of points from another view. The resulting vector is expected to be very long, since it will point to a different tile. Obviously, long vectors are less efficient to compress than short ones. Additionally, it will take a lot of time for the Intra Block Copy to find the optimal match because it starts the search from the area nearby the analysed block [5].</w:t>
      </w:r>
    </w:p>
    <w:p w:rsidR="004A50FA" w:rsidRPr="007D4983" w:rsidRDefault="004A50FA" w:rsidP="004A50FA">
      <w:pPr>
        <w:ind w:firstLine="284"/>
        <w:jc w:val="both"/>
        <w:rPr>
          <w:lang w:val="en-GB"/>
        </w:rPr>
      </w:pPr>
      <w:r>
        <w:rPr>
          <w:lang w:val="en-GB"/>
        </w:rPr>
        <w:t>In USCMC, the starting point for the IBC is the position of the collocated block in the leftmost tile, which reduces the length of the resulting vector, as well as the time to find it. For camera-captured content, IBC search algorithm is replaced by the technique used in Motion Compensated Prediction.</w:t>
      </w:r>
    </w:p>
    <w:p w:rsidR="004A50FA" w:rsidRPr="00F741D7" w:rsidRDefault="004A50FA" w:rsidP="004A50FA">
      <w:pPr>
        <w:pStyle w:val="Nagwek2"/>
        <w:keepLines/>
        <w:numPr>
          <w:ilvl w:val="0"/>
          <w:numId w:val="0"/>
        </w:numPr>
        <w:tabs>
          <w:tab w:val="clear" w:pos="720"/>
          <w:tab w:val="clear" w:pos="1080"/>
          <w:tab w:val="clear" w:pos="1440"/>
        </w:tabs>
        <w:overflowPunct/>
        <w:autoSpaceDE/>
        <w:autoSpaceDN/>
        <w:adjustRightInd/>
        <w:spacing w:before="120"/>
        <w:ind w:left="142"/>
        <w:textAlignment w:val="auto"/>
        <w:rPr>
          <w:lang w:val="en-GB"/>
        </w:rPr>
      </w:pPr>
      <w:r>
        <w:rPr>
          <w:lang w:val="en-GB"/>
        </w:rPr>
        <w:t xml:space="preserve">3.4   </w:t>
      </w:r>
      <w:r w:rsidRPr="00F741D7">
        <w:rPr>
          <w:lang w:val="en-GB"/>
        </w:rPr>
        <w:t xml:space="preserve">SAO and </w:t>
      </w:r>
      <w:proofErr w:type="spellStart"/>
      <w:r w:rsidRPr="00F741D7">
        <w:rPr>
          <w:lang w:val="en-GB"/>
        </w:rPr>
        <w:t>deblocking</w:t>
      </w:r>
      <w:proofErr w:type="spellEnd"/>
      <w:r w:rsidRPr="00F741D7">
        <w:rPr>
          <w:lang w:val="en-GB"/>
        </w:rPr>
        <w:t xml:space="preserve"> filtering per tile</w:t>
      </w:r>
    </w:p>
    <w:p w:rsidR="004A50FA" w:rsidRPr="007D4983" w:rsidRDefault="004A50FA" w:rsidP="004A50FA">
      <w:pPr>
        <w:ind w:firstLine="284"/>
        <w:jc w:val="both"/>
        <w:rPr>
          <w:lang w:val="en-GB"/>
        </w:rPr>
      </w:pPr>
      <w:r>
        <w:rPr>
          <w:lang w:val="en-GB"/>
        </w:rPr>
        <w:t xml:space="preserve">In authors’ proposal, the </w:t>
      </w:r>
      <w:proofErr w:type="spellStart"/>
      <w:r>
        <w:rPr>
          <w:lang w:val="en-GB"/>
        </w:rPr>
        <w:t>deblocking</w:t>
      </w:r>
      <w:proofErr w:type="spellEnd"/>
      <w:r>
        <w:rPr>
          <w:lang w:val="en-GB"/>
        </w:rPr>
        <w:t xml:space="preserve"> and  SAO filters would be applied after compression of each three views, because they compose a single slice. Therefore, the leftmost tile would suffer from the encoding artefacts at the time it was used as a reference for compression of the remaining tiles, resulting in lower compression efficiency. Because of that, the proposed encoder applies SAO and </w:t>
      </w:r>
      <w:proofErr w:type="spellStart"/>
      <w:r>
        <w:rPr>
          <w:lang w:val="en-GB"/>
        </w:rPr>
        <w:t>deblocking</w:t>
      </w:r>
      <w:proofErr w:type="spellEnd"/>
      <w:r>
        <w:rPr>
          <w:lang w:val="en-GB"/>
        </w:rPr>
        <w:t xml:space="preserve"> filter after compression of each tile. Additionally, filtering across the tile boundaries was disabled, because the sharp edge between views is intended and should be preserved.</w:t>
      </w:r>
    </w:p>
    <w:p w:rsidR="004A50FA" w:rsidRPr="00F741D7" w:rsidRDefault="004A50FA" w:rsidP="004A50FA">
      <w:pPr>
        <w:pStyle w:val="Nagwek2"/>
        <w:keepLines/>
        <w:numPr>
          <w:ilvl w:val="0"/>
          <w:numId w:val="0"/>
        </w:numPr>
        <w:tabs>
          <w:tab w:val="clear" w:pos="720"/>
          <w:tab w:val="clear" w:pos="1080"/>
          <w:tab w:val="clear" w:pos="1440"/>
        </w:tabs>
        <w:overflowPunct/>
        <w:autoSpaceDE/>
        <w:autoSpaceDN/>
        <w:adjustRightInd/>
        <w:spacing w:before="120"/>
        <w:ind w:left="720" w:hanging="720"/>
        <w:textAlignment w:val="auto"/>
        <w:rPr>
          <w:lang w:val="en-GB"/>
        </w:rPr>
      </w:pPr>
      <w:r>
        <w:rPr>
          <w:lang w:val="en-GB"/>
        </w:rPr>
        <w:lastRenderedPageBreak/>
        <w:t xml:space="preserve">3.5  </w:t>
      </w:r>
      <w:r w:rsidRPr="00F741D7">
        <w:rPr>
          <w:lang w:val="en-GB"/>
        </w:rPr>
        <w:t>Different Quantization Parameter for side views</w:t>
      </w:r>
    </w:p>
    <w:p w:rsidR="004A50FA" w:rsidRPr="007D4983" w:rsidRDefault="004A50FA" w:rsidP="004A50FA">
      <w:pPr>
        <w:ind w:firstLine="284"/>
        <w:jc w:val="both"/>
        <w:rPr>
          <w:lang w:val="en-GB"/>
        </w:rPr>
      </w:pPr>
      <w:r>
        <w:rPr>
          <w:lang w:val="en-GB"/>
        </w:rPr>
        <w:t xml:space="preserve">The USCMC codec is equipped with the possibility to define different Quantization Parameter for each tile. The information about applying different QP to the side tiles was included in the </w:t>
      </w:r>
      <w:proofErr w:type="spellStart"/>
      <w:r>
        <w:rPr>
          <w:lang w:val="en-GB"/>
        </w:rPr>
        <w:t>bitstream</w:t>
      </w:r>
      <w:proofErr w:type="spellEnd"/>
      <w:r>
        <w:rPr>
          <w:lang w:val="en-GB"/>
        </w:rPr>
        <w:t xml:space="preserve"> within the VPS extension. It is encoded as difference between original QP (applied to the leftmost tile), and the desired QP for the remaining tiles.</w:t>
      </w:r>
    </w:p>
    <w:p w:rsidR="004A50FA" w:rsidRPr="007D4983" w:rsidRDefault="004A50FA" w:rsidP="004A50FA">
      <w:pPr>
        <w:pStyle w:val="Nagwek2"/>
        <w:keepLines/>
        <w:numPr>
          <w:ilvl w:val="0"/>
          <w:numId w:val="0"/>
        </w:numPr>
        <w:tabs>
          <w:tab w:val="clear" w:pos="720"/>
          <w:tab w:val="clear" w:pos="1080"/>
          <w:tab w:val="clear" w:pos="1440"/>
        </w:tabs>
        <w:overflowPunct/>
        <w:autoSpaceDE/>
        <w:autoSpaceDN/>
        <w:adjustRightInd/>
        <w:spacing w:before="120"/>
        <w:ind w:left="142"/>
        <w:textAlignment w:val="auto"/>
        <w:rPr>
          <w:lang w:val="en-GB"/>
        </w:rPr>
      </w:pPr>
      <w:r>
        <w:rPr>
          <w:lang w:val="en-GB"/>
        </w:rPr>
        <w:t xml:space="preserve">3.6  </w:t>
      </w:r>
      <w:r w:rsidRPr="007D4983">
        <w:rPr>
          <w:lang w:val="en-GB"/>
        </w:rPr>
        <w:t xml:space="preserve">Reference tile </w:t>
      </w:r>
      <w:r>
        <w:rPr>
          <w:lang w:val="en-GB"/>
        </w:rPr>
        <w:t>border</w:t>
      </w:r>
      <w:r w:rsidRPr="007D4983">
        <w:rPr>
          <w:lang w:val="en-GB"/>
        </w:rPr>
        <w:t xml:space="preserve"> extension</w:t>
      </w:r>
    </w:p>
    <w:p w:rsidR="004A50FA" w:rsidRPr="004979D9" w:rsidRDefault="004A50FA" w:rsidP="004A50FA">
      <w:pPr>
        <w:ind w:firstLine="284"/>
        <w:jc w:val="both"/>
        <w:rPr>
          <w:lang w:val="en-GB"/>
        </w:rPr>
      </w:pPr>
      <w:r>
        <w:rPr>
          <w:lang w:val="en-GB"/>
        </w:rPr>
        <w:t xml:space="preserve">In the proposed solution, prediction of blocks close to the right border of a tile may be inefficient because of the border between the reference (leftmost) tile and its neighbour. In order to avoid this issue, the reconstruction of the reference tile is separated from the whole image and its borders are extended. </w:t>
      </w:r>
    </w:p>
    <w:p w:rsidR="004A50FA" w:rsidRPr="001459E2" w:rsidRDefault="004A50FA" w:rsidP="004A50FA">
      <w:pPr>
        <w:pStyle w:val="Nagwek2"/>
        <w:keepLines/>
        <w:numPr>
          <w:ilvl w:val="0"/>
          <w:numId w:val="0"/>
        </w:numPr>
        <w:tabs>
          <w:tab w:val="clear" w:pos="720"/>
          <w:tab w:val="clear" w:pos="1080"/>
          <w:tab w:val="clear" w:pos="1440"/>
        </w:tabs>
        <w:overflowPunct/>
        <w:autoSpaceDE/>
        <w:autoSpaceDN/>
        <w:adjustRightInd/>
        <w:spacing w:before="120"/>
        <w:ind w:left="284"/>
        <w:textAlignment w:val="auto"/>
        <w:rPr>
          <w:lang w:val="en-GB"/>
        </w:rPr>
      </w:pPr>
      <w:r>
        <w:rPr>
          <w:lang w:val="en-GB"/>
        </w:rPr>
        <w:t xml:space="preserve">3.7  Configuration of the tools specific to </w:t>
      </w:r>
      <w:r w:rsidRPr="001459E2">
        <w:rPr>
          <w:lang w:val="en-GB"/>
        </w:rPr>
        <w:t xml:space="preserve">Screen Content Coding </w:t>
      </w:r>
    </w:p>
    <w:p w:rsidR="004A50FA" w:rsidRDefault="004A50FA" w:rsidP="004A50FA">
      <w:pPr>
        <w:ind w:firstLine="284"/>
        <w:jc w:val="both"/>
        <w:rPr>
          <w:lang w:val="en-GB"/>
        </w:rPr>
      </w:pPr>
      <w:r>
        <w:rPr>
          <w:lang w:val="en-GB"/>
        </w:rPr>
        <w:t>The evaluation of the SCC tools in camera-captured video compression was already presented in [7,8]. As a result of this work, the authors made following changes in the Screen Content Coding configuration valid for Multiview content :</w:t>
      </w:r>
    </w:p>
    <w:p w:rsidR="004A50FA" w:rsidRDefault="004A50FA" w:rsidP="004A50FA">
      <w:pPr>
        <w:pStyle w:val="Akapitzlist"/>
        <w:numPr>
          <w:ilvl w:val="0"/>
          <w:numId w:val="6"/>
        </w:numPr>
        <w:tabs>
          <w:tab w:val="clear" w:pos="360"/>
          <w:tab w:val="clear" w:pos="720"/>
          <w:tab w:val="clear" w:pos="1080"/>
          <w:tab w:val="clear" w:pos="1440"/>
        </w:tabs>
        <w:overflowPunct/>
        <w:autoSpaceDE/>
        <w:autoSpaceDN/>
        <w:adjustRightInd/>
        <w:spacing w:before="0"/>
        <w:jc w:val="both"/>
        <w:textAlignment w:val="auto"/>
        <w:rPr>
          <w:lang w:val="en-GB"/>
        </w:rPr>
      </w:pPr>
      <w:r>
        <w:rPr>
          <w:lang w:val="en-GB"/>
        </w:rPr>
        <w:t>enabled Intra Boundary Filter,</w:t>
      </w:r>
    </w:p>
    <w:p w:rsidR="004A50FA" w:rsidRDefault="004A50FA" w:rsidP="004A50FA">
      <w:pPr>
        <w:pStyle w:val="Akapitzlist"/>
        <w:numPr>
          <w:ilvl w:val="0"/>
          <w:numId w:val="6"/>
        </w:numPr>
        <w:tabs>
          <w:tab w:val="clear" w:pos="360"/>
          <w:tab w:val="clear" w:pos="720"/>
          <w:tab w:val="clear" w:pos="1080"/>
          <w:tab w:val="clear" w:pos="1440"/>
        </w:tabs>
        <w:overflowPunct/>
        <w:autoSpaceDE/>
        <w:autoSpaceDN/>
        <w:adjustRightInd/>
        <w:spacing w:before="0"/>
        <w:jc w:val="both"/>
        <w:textAlignment w:val="auto"/>
        <w:rPr>
          <w:lang w:val="en-GB"/>
        </w:rPr>
      </w:pPr>
      <w:r>
        <w:rPr>
          <w:lang w:val="en-GB"/>
        </w:rPr>
        <w:t>disabled Hash-Based Motion Estimation,</w:t>
      </w:r>
    </w:p>
    <w:p w:rsidR="004A50FA" w:rsidRDefault="004A50FA" w:rsidP="004A50FA">
      <w:pPr>
        <w:pStyle w:val="Akapitzlist"/>
        <w:numPr>
          <w:ilvl w:val="0"/>
          <w:numId w:val="6"/>
        </w:numPr>
        <w:tabs>
          <w:tab w:val="clear" w:pos="360"/>
          <w:tab w:val="clear" w:pos="720"/>
          <w:tab w:val="clear" w:pos="1080"/>
          <w:tab w:val="clear" w:pos="1440"/>
        </w:tabs>
        <w:overflowPunct/>
        <w:autoSpaceDE/>
        <w:autoSpaceDN/>
        <w:adjustRightInd/>
        <w:spacing w:before="0"/>
        <w:jc w:val="both"/>
        <w:textAlignment w:val="auto"/>
        <w:rPr>
          <w:lang w:val="en-GB"/>
        </w:rPr>
      </w:pPr>
      <w:r>
        <w:rPr>
          <w:lang w:val="en-GB"/>
        </w:rPr>
        <w:t>disabled Palette Mode,</w:t>
      </w:r>
    </w:p>
    <w:p w:rsidR="004A50FA" w:rsidRDefault="004A50FA" w:rsidP="004A50FA">
      <w:pPr>
        <w:pStyle w:val="Akapitzlist"/>
        <w:numPr>
          <w:ilvl w:val="0"/>
          <w:numId w:val="6"/>
        </w:numPr>
        <w:tabs>
          <w:tab w:val="clear" w:pos="360"/>
          <w:tab w:val="clear" w:pos="720"/>
          <w:tab w:val="clear" w:pos="1080"/>
          <w:tab w:val="clear" w:pos="1440"/>
        </w:tabs>
        <w:overflowPunct/>
        <w:autoSpaceDE/>
        <w:autoSpaceDN/>
        <w:adjustRightInd/>
        <w:spacing w:before="0" w:after="240"/>
        <w:jc w:val="both"/>
        <w:textAlignment w:val="auto"/>
        <w:rPr>
          <w:lang w:val="en-GB"/>
        </w:rPr>
      </w:pPr>
      <w:r>
        <w:rPr>
          <w:lang w:val="en-GB"/>
        </w:rPr>
        <w:t>disabled Colour Transform.</w:t>
      </w:r>
    </w:p>
    <w:p w:rsidR="004A50FA" w:rsidRDefault="004A50FA" w:rsidP="004A50FA"/>
    <w:p w:rsidR="004A50FA" w:rsidRDefault="004A50FA" w:rsidP="004A50FA">
      <w:pPr>
        <w:pStyle w:val="Nagwek1"/>
        <w:numPr>
          <w:ilvl w:val="0"/>
          <w:numId w:val="13"/>
        </w:numPr>
      </w:pPr>
      <w:r>
        <w:t xml:space="preserve"> Conditions of the experiments</w:t>
      </w:r>
    </w:p>
    <w:p w:rsidR="004A50FA" w:rsidRDefault="004A50FA" w:rsidP="004A50FA">
      <w:pPr>
        <w:pStyle w:val="Tekstpodstawowy"/>
        <w:rPr>
          <w:lang w:val="en-GB"/>
        </w:rPr>
      </w:pPr>
    </w:p>
    <w:p w:rsidR="004A50FA" w:rsidRDefault="004A50FA" w:rsidP="004A50FA">
      <w:pPr>
        <w:pStyle w:val="Tekstpodstawowy"/>
        <w:jc w:val="both"/>
        <w:rPr>
          <w:lang w:val="en-GB"/>
        </w:rPr>
      </w:pPr>
      <w:r w:rsidRPr="007D4983">
        <w:rPr>
          <w:lang w:val="en-GB"/>
        </w:rPr>
        <w:t>All codecs are based on the same version of HEVC (HM-16.9</w:t>
      </w:r>
      <w:r>
        <w:rPr>
          <w:lang w:val="en-GB"/>
        </w:rPr>
        <w:t xml:space="preserve"> [9]</w:t>
      </w:r>
      <w:r w:rsidRPr="007D4983">
        <w:rPr>
          <w:lang w:val="en-GB"/>
        </w:rPr>
        <w:t>), therefore the results are not influenced by any differences other than implemented improvements, Screen Content Coding or Multiview extension. The encoders were configured with respect to the appropriate Common Test Conditions</w:t>
      </w:r>
      <w:r>
        <w:rPr>
          <w:lang w:val="en-GB"/>
        </w:rPr>
        <w:t xml:space="preserve"> [12, 13, 14</w:t>
      </w:r>
      <w:r w:rsidRPr="007D4983">
        <w:rPr>
          <w:lang w:val="en-GB"/>
        </w:rPr>
        <w:t xml:space="preserve">], with some changes in the MV-HEVC configuration, in which the vertical disparity search range was set to 64 and Early Skip Detection was turned on to make it consistent with HEVC-SCC configuration. Obviously, the configuration of improved HEVC-SCC was also modified according to the improvements </w:t>
      </w:r>
      <w:r w:rsidRPr="007D4983">
        <w:rPr>
          <w:i/>
          <w:lang w:val="en-GB"/>
        </w:rPr>
        <w:t>A-C</w:t>
      </w:r>
      <w:r w:rsidRPr="007D4983">
        <w:rPr>
          <w:lang w:val="en-GB"/>
        </w:rPr>
        <w:t>, proposed in Section II</w:t>
      </w:r>
      <w:r>
        <w:rPr>
          <w:lang w:val="en-GB"/>
        </w:rPr>
        <w:t>I</w:t>
      </w:r>
      <w:r w:rsidRPr="007D4983">
        <w:rPr>
          <w:lang w:val="en-GB"/>
        </w:rPr>
        <w:t>.</w:t>
      </w:r>
      <w:r w:rsidRPr="005D0EB5">
        <w:rPr>
          <w:lang w:val="en-GB"/>
        </w:rPr>
        <w:t xml:space="preserve"> </w:t>
      </w:r>
    </w:p>
    <w:p w:rsidR="004A50FA" w:rsidRPr="007D4983" w:rsidRDefault="004A50FA" w:rsidP="004A50FA">
      <w:pPr>
        <w:pStyle w:val="Tekstpodstawowy"/>
        <w:jc w:val="center"/>
        <w:rPr>
          <w:lang w:val="en-GB"/>
        </w:rPr>
      </w:pPr>
      <w:r w:rsidRPr="007D4983">
        <w:rPr>
          <w:lang w:val="en-GB"/>
        </w:rPr>
        <w:t xml:space="preserve">Table 1. </w:t>
      </w:r>
      <w:r>
        <w:rPr>
          <w:lang w:val="en-GB"/>
        </w:rPr>
        <w:t>The</w:t>
      </w:r>
      <w:r w:rsidRPr="007D4983">
        <w:rPr>
          <w:lang w:val="en-GB"/>
        </w:rPr>
        <w:t xml:space="preserve"> encoders and corresponding software.</w:t>
      </w:r>
    </w:p>
    <w:tbl>
      <w:tblPr>
        <w:tblStyle w:val="Tabela-Siatka"/>
        <w:tblW w:w="0" w:type="auto"/>
        <w:tblInd w:w="392" w:type="dxa"/>
        <w:tblLook w:val="04A0" w:firstRow="1" w:lastRow="0" w:firstColumn="1" w:lastColumn="0" w:noHBand="0" w:noVBand="1"/>
      </w:tblPr>
      <w:tblGrid>
        <w:gridCol w:w="3969"/>
        <w:gridCol w:w="4111"/>
      </w:tblGrid>
      <w:tr w:rsidR="004A50FA" w:rsidRPr="007D4983" w:rsidTr="002D3454">
        <w:tc>
          <w:tcPr>
            <w:tcW w:w="3969" w:type="dxa"/>
            <w:vAlign w:val="center"/>
          </w:tcPr>
          <w:p w:rsidR="004A50FA" w:rsidRPr="007D4983" w:rsidRDefault="004A50FA" w:rsidP="002D3454">
            <w:pPr>
              <w:pStyle w:val="Tekstpodstawowy"/>
              <w:spacing w:after="0"/>
              <w:jc w:val="center"/>
              <w:rPr>
                <w:sz w:val="20"/>
                <w:lang w:val="en-GB"/>
              </w:rPr>
            </w:pPr>
            <w:r w:rsidRPr="007D4983">
              <w:rPr>
                <w:sz w:val="20"/>
                <w:lang w:val="en-GB"/>
              </w:rPr>
              <w:t>Encoder</w:t>
            </w:r>
          </w:p>
        </w:tc>
        <w:tc>
          <w:tcPr>
            <w:tcW w:w="4111" w:type="dxa"/>
            <w:vAlign w:val="center"/>
          </w:tcPr>
          <w:p w:rsidR="004A50FA" w:rsidRPr="007D4983" w:rsidRDefault="004A50FA" w:rsidP="002D3454">
            <w:pPr>
              <w:pStyle w:val="Tekstpodstawowy"/>
              <w:spacing w:after="0"/>
              <w:jc w:val="center"/>
              <w:rPr>
                <w:sz w:val="20"/>
                <w:lang w:val="en-GB"/>
              </w:rPr>
            </w:pPr>
            <w:r w:rsidRPr="007D4983">
              <w:rPr>
                <w:sz w:val="20"/>
                <w:lang w:val="en-GB"/>
              </w:rPr>
              <w:t>Software</w:t>
            </w:r>
          </w:p>
        </w:tc>
      </w:tr>
      <w:tr w:rsidR="004A50FA" w:rsidRPr="007D4983" w:rsidTr="002D3454">
        <w:tc>
          <w:tcPr>
            <w:tcW w:w="3969" w:type="dxa"/>
            <w:vAlign w:val="center"/>
          </w:tcPr>
          <w:p w:rsidR="004A50FA" w:rsidRPr="007D4983" w:rsidRDefault="004A50FA" w:rsidP="002D3454">
            <w:pPr>
              <w:pStyle w:val="Tekstpodstawowy"/>
              <w:spacing w:after="0"/>
              <w:jc w:val="center"/>
              <w:rPr>
                <w:sz w:val="20"/>
                <w:lang w:val="en-GB"/>
              </w:rPr>
            </w:pPr>
            <w:r w:rsidRPr="007D4983">
              <w:rPr>
                <w:sz w:val="20"/>
                <w:lang w:val="en-GB"/>
              </w:rPr>
              <w:t>MV-HEVC</w:t>
            </w:r>
          </w:p>
        </w:tc>
        <w:tc>
          <w:tcPr>
            <w:tcW w:w="4111" w:type="dxa"/>
            <w:vAlign w:val="center"/>
          </w:tcPr>
          <w:p w:rsidR="004A50FA" w:rsidRPr="007D4983" w:rsidRDefault="004A50FA" w:rsidP="002D3454">
            <w:pPr>
              <w:pStyle w:val="Tekstpodstawowy"/>
              <w:spacing w:after="0"/>
              <w:jc w:val="center"/>
              <w:rPr>
                <w:sz w:val="20"/>
                <w:lang w:val="en-GB"/>
              </w:rPr>
            </w:pPr>
            <w:r w:rsidRPr="007D4983">
              <w:rPr>
                <w:sz w:val="20"/>
                <w:lang w:val="en-GB"/>
              </w:rPr>
              <w:t>HTM-16.2</w:t>
            </w:r>
            <w:r>
              <w:rPr>
                <w:sz w:val="20"/>
                <w:lang w:val="en-GB"/>
              </w:rPr>
              <w:t xml:space="preserve"> [HTM]</w:t>
            </w:r>
          </w:p>
        </w:tc>
      </w:tr>
      <w:tr w:rsidR="004A50FA" w:rsidRPr="007D4983" w:rsidTr="002D3454">
        <w:tc>
          <w:tcPr>
            <w:tcW w:w="3969" w:type="dxa"/>
            <w:vAlign w:val="center"/>
          </w:tcPr>
          <w:p w:rsidR="004A50FA" w:rsidRPr="007D4983" w:rsidRDefault="004A50FA" w:rsidP="002D3454">
            <w:pPr>
              <w:pStyle w:val="Tekstpodstawowy"/>
              <w:spacing w:after="0"/>
              <w:jc w:val="center"/>
              <w:rPr>
                <w:sz w:val="20"/>
                <w:lang w:val="en-GB"/>
              </w:rPr>
            </w:pPr>
            <w:r w:rsidRPr="007D4983">
              <w:rPr>
                <w:sz w:val="20"/>
                <w:lang w:val="en-GB"/>
              </w:rPr>
              <w:t>HEVC-SCC (frame-compatible)</w:t>
            </w:r>
          </w:p>
        </w:tc>
        <w:tc>
          <w:tcPr>
            <w:tcW w:w="4111" w:type="dxa"/>
            <w:vAlign w:val="center"/>
          </w:tcPr>
          <w:p w:rsidR="004A50FA" w:rsidRPr="007D4983" w:rsidRDefault="004A50FA" w:rsidP="002D3454">
            <w:pPr>
              <w:pStyle w:val="Tekstpodstawowy"/>
              <w:spacing w:after="0"/>
              <w:jc w:val="center"/>
              <w:rPr>
                <w:sz w:val="20"/>
                <w:lang w:val="en-GB"/>
              </w:rPr>
            </w:pPr>
            <w:r>
              <w:rPr>
                <w:sz w:val="20"/>
                <w:lang w:val="en-GB"/>
              </w:rPr>
              <w:t>HM-16.9+SCM-8.0 [HM-SCC]</w:t>
            </w:r>
          </w:p>
        </w:tc>
      </w:tr>
      <w:tr w:rsidR="004A50FA" w:rsidRPr="007D4983" w:rsidTr="002D3454">
        <w:tc>
          <w:tcPr>
            <w:tcW w:w="3969" w:type="dxa"/>
            <w:vAlign w:val="center"/>
          </w:tcPr>
          <w:p w:rsidR="004A50FA" w:rsidRPr="007D4983" w:rsidRDefault="004A50FA" w:rsidP="002D3454">
            <w:pPr>
              <w:pStyle w:val="Tekstpodstawowy"/>
              <w:spacing w:after="0"/>
              <w:jc w:val="center"/>
              <w:rPr>
                <w:sz w:val="20"/>
                <w:lang w:val="en-GB"/>
              </w:rPr>
            </w:pPr>
            <w:r>
              <w:rPr>
                <w:sz w:val="20"/>
                <w:lang w:val="en-GB"/>
              </w:rPr>
              <w:t xml:space="preserve">USCMC - </w:t>
            </w:r>
            <w:r w:rsidRPr="007D4983">
              <w:rPr>
                <w:sz w:val="20"/>
                <w:lang w:val="en-GB"/>
              </w:rPr>
              <w:t>improved HEVC-SCC</w:t>
            </w:r>
            <w:r w:rsidRPr="007D4983">
              <w:rPr>
                <w:sz w:val="20"/>
                <w:lang w:val="en-GB"/>
              </w:rPr>
              <w:br/>
              <w:t>(frame-compatible)</w:t>
            </w:r>
          </w:p>
        </w:tc>
        <w:tc>
          <w:tcPr>
            <w:tcW w:w="4111" w:type="dxa"/>
            <w:vAlign w:val="center"/>
          </w:tcPr>
          <w:p w:rsidR="004A50FA" w:rsidRPr="007D4983" w:rsidRDefault="004A50FA" w:rsidP="002D3454">
            <w:pPr>
              <w:pStyle w:val="Tekstpodstawowy"/>
              <w:spacing w:after="0"/>
              <w:jc w:val="center"/>
              <w:rPr>
                <w:sz w:val="20"/>
                <w:lang w:val="en-GB"/>
              </w:rPr>
            </w:pPr>
            <w:r>
              <w:rPr>
                <w:sz w:val="20"/>
                <w:lang w:val="en-GB"/>
              </w:rPr>
              <w:t>HM-16.9+SCM-8.0</w:t>
            </w:r>
            <w:r w:rsidRPr="007D4983">
              <w:rPr>
                <w:sz w:val="20"/>
                <w:lang w:val="en-GB"/>
              </w:rPr>
              <w:t xml:space="preserve"> + authors’ improvements</w:t>
            </w:r>
          </w:p>
        </w:tc>
      </w:tr>
    </w:tbl>
    <w:p w:rsidR="004A50FA" w:rsidRPr="007D4983" w:rsidRDefault="004A50FA" w:rsidP="004A50FA">
      <w:pPr>
        <w:pStyle w:val="Tekstpodstawowy"/>
        <w:spacing w:after="0"/>
        <w:rPr>
          <w:lang w:val="en-GB"/>
        </w:rPr>
      </w:pPr>
    </w:p>
    <w:p w:rsidR="004A50FA" w:rsidRPr="007D4983" w:rsidRDefault="004A50FA" w:rsidP="004A50FA">
      <w:pPr>
        <w:pStyle w:val="Tekstpodstawowy"/>
        <w:jc w:val="both"/>
        <w:rPr>
          <w:lang w:val="en-GB"/>
        </w:rPr>
      </w:pPr>
      <w:r>
        <w:rPr>
          <w:lang w:val="en-GB"/>
        </w:rPr>
        <w:t xml:space="preserve">    </w:t>
      </w:r>
      <w:r w:rsidRPr="007D4983">
        <w:rPr>
          <w:lang w:val="en-GB"/>
        </w:rPr>
        <w:t>The experiments were conducted in two different coding scenarios: All Intra (only intra-frame and inter-view prediction allowed) and Random Access (inter-frame prediction allowed as well, intra period equal to 24).</w:t>
      </w:r>
      <w:r>
        <w:rPr>
          <w:lang w:val="en-GB"/>
        </w:rPr>
        <w:t xml:space="preserve"> Each time, </w:t>
      </w:r>
      <w:r w:rsidRPr="007D4983">
        <w:rPr>
          <w:lang w:val="en-GB"/>
        </w:rPr>
        <w:t>both compression efficiency and encoding time were measured. All experiments were performed on a PC with Intel Xeon 3GHz CPU.</w:t>
      </w:r>
    </w:p>
    <w:p w:rsidR="004A50FA" w:rsidRPr="00086CF0" w:rsidRDefault="004A50FA" w:rsidP="004A50FA">
      <w:pPr>
        <w:rPr>
          <w:lang w:val="en-GB"/>
        </w:rPr>
      </w:pP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rPr>
          <w:rFonts w:cs="Arial"/>
          <w:b/>
          <w:bCs/>
          <w:kern w:val="32"/>
          <w:sz w:val="32"/>
          <w:szCs w:val="32"/>
        </w:rPr>
      </w:pPr>
    </w:p>
    <w:p w:rsidR="004A50FA" w:rsidRDefault="004A50FA" w:rsidP="004A50FA">
      <w:pPr>
        <w:pStyle w:val="Nagwek1"/>
        <w:numPr>
          <w:ilvl w:val="0"/>
          <w:numId w:val="0"/>
        </w:numPr>
        <w:ind w:left="360" w:hanging="360"/>
      </w:pPr>
      <w:r>
        <w:lastRenderedPageBreak/>
        <w:t xml:space="preserve">5  Experimental results for </w:t>
      </w:r>
      <w:proofErr w:type="spellStart"/>
      <w:r>
        <w:t>multiview</w:t>
      </w:r>
      <w:proofErr w:type="spellEnd"/>
      <w:r>
        <w:t xml:space="preserve"> video coding</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pP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pPr>
      <w:r>
        <w:t>The goal of the experiment is to compare the coding efficiency of:</w:t>
      </w:r>
    </w:p>
    <w:p w:rsidR="004A50FA" w:rsidRDefault="004A50FA" w:rsidP="004A50FA">
      <w:pPr>
        <w:pStyle w:val="Akapitzlist"/>
        <w:numPr>
          <w:ilvl w:val="0"/>
          <w:numId w:val="4"/>
        </w:numPr>
        <w:tabs>
          <w:tab w:val="clear" w:pos="360"/>
          <w:tab w:val="clear" w:pos="720"/>
          <w:tab w:val="clear" w:pos="1080"/>
          <w:tab w:val="clear" w:pos="1440"/>
        </w:tabs>
        <w:overflowPunct/>
        <w:autoSpaceDE/>
        <w:autoSpaceDN/>
        <w:adjustRightInd/>
        <w:spacing w:before="0" w:after="160" w:line="259" w:lineRule="auto"/>
        <w:textAlignment w:val="auto"/>
      </w:pPr>
      <w:r>
        <w:t>frame compatible coding using USCMC,</w:t>
      </w:r>
    </w:p>
    <w:p w:rsidR="004A50FA" w:rsidRDefault="004A50FA" w:rsidP="004A50FA">
      <w:pPr>
        <w:pStyle w:val="Akapitzlist"/>
        <w:numPr>
          <w:ilvl w:val="0"/>
          <w:numId w:val="4"/>
        </w:numPr>
        <w:tabs>
          <w:tab w:val="clear" w:pos="360"/>
          <w:tab w:val="clear" w:pos="720"/>
          <w:tab w:val="clear" w:pos="1080"/>
          <w:tab w:val="clear" w:pos="1440"/>
        </w:tabs>
        <w:overflowPunct/>
        <w:autoSpaceDE/>
        <w:autoSpaceDN/>
        <w:adjustRightInd/>
        <w:spacing w:before="0" w:after="160" w:line="259" w:lineRule="auto"/>
        <w:textAlignment w:val="auto"/>
      </w:pPr>
      <w:proofErr w:type="spellStart"/>
      <w:r>
        <w:t>multiview</w:t>
      </w:r>
      <w:proofErr w:type="spellEnd"/>
      <w:r>
        <w:t xml:space="preserve"> HEVC.</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ind w:firstLine="360"/>
        <w:jc w:val="both"/>
        <w:textAlignment w:val="auto"/>
      </w:pPr>
      <w:r>
        <w:t xml:space="preserve">In order to provide fair comparisons, the corresponding versions of HEVC with Screen Content Coding (SCC) and MHEVC software have been used, i.e. HM-16.9 + SCM 8.0 and HTM 16.2, respectively. Please note that HTM 16.2 software is developed on top of HM 16.9 software. </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ind w:firstLine="360"/>
        <w:jc w:val="both"/>
        <w:textAlignment w:val="auto"/>
      </w:pPr>
      <w:r>
        <w:t xml:space="preserve">The experimental conditions and codec configurations were set according to the respective Common Test Conditions documents [12-14]. </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ind w:firstLine="360"/>
        <w:jc w:val="both"/>
        <w:textAlignment w:val="auto"/>
      </w:pPr>
      <w:r>
        <w:t>The software of HM-16.9 + SCM 8.0 was augmented by the quarter-</w:t>
      </w:r>
      <w:proofErr w:type="spellStart"/>
      <w:r>
        <w:t>pel</w:t>
      </w:r>
      <w:proofErr w:type="spellEnd"/>
      <w:r>
        <w:t xml:space="preserve"> accuracy of the translation vectors. For experiments, </w:t>
      </w:r>
      <w:r w:rsidRPr="00014B07">
        <w:t>Intra Boundary Filter was enabled, while Hash-Based IBC Search and Palette Mode were disabled.</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pPr>
      <w:r>
        <w:t xml:space="preserve">The results for </w:t>
      </w:r>
      <w:proofErr w:type="spellStart"/>
      <w:r>
        <w:t>multiview</w:t>
      </w:r>
      <w:proofErr w:type="spellEnd"/>
      <w:r>
        <w:t xml:space="preserve"> video are included in Tables 2 and 3. The respective BD-rates [18] are given in these tables.</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pPr>
    </w:p>
    <w:p w:rsidR="004A50FA" w:rsidRPr="007D4983" w:rsidRDefault="004A50FA" w:rsidP="004A50FA">
      <w:pPr>
        <w:pStyle w:val="Tekstpodstawowy"/>
        <w:jc w:val="center"/>
        <w:rPr>
          <w:lang w:val="en-GB"/>
        </w:rPr>
      </w:pPr>
      <w:r w:rsidRPr="007D4983">
        <w:rPr>
          <w:lang w:val="en-GB"/>
        </w:rPr>
        <w:t>Table 2. Experimental results against MV-HEVC</w:t>
      </w:r>
      <w:r w:rsidRPr="007D4983">
        <w:rPr>
          <w:lang w:val="en-GB"/>
        </w:rPr>
        <w:br/>
        <w:t>– All Intra</w:t>
      </w:r>
    </w:p>
    <w:tbl>
      <w:tblPr>
        <w:tblStyle w:val="Tabela-Siatka"/>
        <w:tblW w:w="4290" w:type="dxa"/>
        <w:tblInd w:w="1668" w:type="dxa"/>
        <w:tblLook w:val="04A0" w:firstRow="1" w:lastRow="0" w:firstColumn="1" w:lastColumn="0" w:noHBand="0" w:noVBand="1"/>
      </w:tblPr>
      <w:tblGrid>
        <w:gridCol w:w="1116"/>
        <w:gridCol w:w="828"/>
        <w:gridCol w:w="917"/>
        <w:gridCol w:w="828"/>
        <w:gridCol w:w="917"/>
      </w:tblGrid>
      <w:tr w:rsidR="004A50FA" w:rsidRPr="007D4983" w:rsidTr="002D3454">
        <w:tc>
          <w:tcPr>
            <w:tcW w:w="668" w:type="dxa"/>
            <w:vMerge w:val="restart"/>
            <w:vAlign w:val="center"/>
          </w:tcPr>
          <w:p w:rsidR="004A50FA" w:rsidRPr="007D4983" w:rsidRDefault="004A50FA" w:rsidP="002D3454">
            <w:pPr>
              <w:rPr>
                <w:sz w:val="20"/>
                <w:lang w:val="en-GB" w:eastAsia="pl-PL"/>
              </w:rPr>
            </w:pPr>
            <w:r w:rsidRPr="007D4983">
              <w:rPr>
                <w:sz w:val="20"/>
                <w:lang w:val="en-GB" w:eastAsia="pl-PL"/>
              </w:rPr>
              <w:t>Sequence</w:t>
            </w:r>
          </w:p>
        </w:tc>
        <w:tc>
          <w:tcPr>
            <w:tcW w:w="1811" w:type="dxa"/>
            <w:gridSpan w:val="2"/>
            <w:vAlign w:val="center"/>
          </w:tcPr>
          <w:p w:rsidR="004A50FA" w:rsidRPr="007D4983" w:rsidRDefault="004A50FA" w:rsidP="002D3454">
            <w:pPr>
              <w:rPr>
                <w:sz w:val="20"/>
                <w:lang w:val="en-GB" w:eastAsia="pl-PL"/>
              </w:rPr>
            </w:pPr>
            <w:r>
              <w:rPr>
                <w:sz w:val="20"/>
                <w:lang w:val="en-GB" w:eastAsia="pl-PL"/>
              </w:rPr>
              <w:t>Bitrate increase</w:t>
            </w:r>
            <w:r w:rsidRPr="007D4983">
              <w:rPr>
                <w:sz w:val="20"/>
                <w:lang w:val="en-GB" w:eastAsia="pl-PL"/>
              </w:rPr>
              <w:t xml:space="preserve"> [%]</w:t>
            </w:r>
          </w:p>
        </w:tc>
        <w:tc>
          <w:tcPr>
            <w:tcW w:w="1811" w:type="dxa"/>
            <w:gridSpan w:val="2"/>
            <w:vAlign w:val="center"/>
          </w:tcPr>
          <w:p w:rsidR="004A50FA" w:rsidRPr="007D4983" w:rsidRDefault="004A50FA" w:rsidP="002D3454">
            <w:pPr>
              <w:rPr>
                <w:sz w:val="20"/>
                <w:lang w:val="en-GB" w:eastAsia="pl-PL"/>
              </w:rPr>
            </w:pPr>
            <w:r w:rsidRPr="007D4983">
              <w:rPr>
                <w:sz w:val="20"/>
                <w:lang w:val="en-GB" w:eastAsia="pl-PL"/>
              </w:rPr>
              <w:t>Encoding time</w:t>
            </w:r>
            <w:r>
              <w:rPr>
                <w:sz w:val="20"/>
                <w:lang w:val="en-GB" w:eastAsia="pl-PL"/>
              </w:rPr>
              <w:t xml:space="preserve"> increase</w:t>
            </w:r>
            <w:r w:rsidRPr="007D4983">
              <w:rPr>
                <w:sz w:val="20"/>
                <w:lang w:val="en-GB" w:eastAsia="pl-PL"/>
              </w:rPr>
              <w:t xml:space="preserve"> [%]</w:t>
            </w:r>
          </w:p>
        </w:tc>
      </w:tr>
      <w:tr w:rsidR="004A50FA" w:rsidRPr="007D4983" w:rsidTr="002D3454">
        <w:tc>
          <w:tcPr>
            <w:tcW w:w="668" w:type="dxa"/>
            <w:vMerge/>
            <w:vAlign w:val="center"/>
          </w:tcPr>
          <w:p w:rsidR="004A50FA" w:rsidRPr="007D4983" w:rsidRDefault="004A50FA" w:rsidP="002D3454">
            <w:pPr>
              <w:rPr>
                <w:sz w:val="20"/>
                <w:lang w:val="en-GB" w:eastAsia="pl-PL"/>
              </w:rPr>
            </w:pPr>
          </w:p>
        </w:tc>
        <w:tc>
          <w:tcPr>
            <w:tcW w:w="828" w:type="dxa"/>
            <w:vAlign w:val="center"/>
          </w:tcPr>
          <w:p w:rsidR="004A50FA" w:rsidRPr="007D4983" w:rsidRDefault="004A50FA" w:rsidP="002D3454">
            <w:pPr>
              <w:rPr>
                <w:sz w:val="20"/>
                <w:lang w:val="en-GB" w:eastAsia="pl-PL"/>
              </w:rPr>
            </w:pPr>
            <w:r w:rsidRPr="007D4983">
              <w:rPr>
                <w:sz w:val="20"/>
                <w:lang w:val="en-GB" w:eastAsia="pl-PL"/>
              </w:rPr>
              <w:t>HEVC-SCC</w:t>
            </w:r>
          </w:p>
        </w:tc>
        <w:tc>
          <w:tcPr>
            <w:tcW w:w="983" w:type="dxa"/>
            <w:vAlign w:val="center"/>
          </w:tcPr>
          <w:p w:rsidR="004A50FA" w:rsidRPr="007D4983" w:rsidRDefault="004A50FA" w:rsidP="002D3454">
            <w:pPr>
              <w:rPr>
                <w:sz w:val="20"/>
                <w:lang w:val="en-GB" w:eastAsia="pl-PL"/>
              </w:rPr>
            </w:pPr>
            <w:r>
              <w:rPr>
                <w:sz w:val="20"/>
                <w:lang w:val="en-GB" w:eastAsia="pl-PL"/>
              </w:rPr>
              <w:t>USCMC</w:t>
            </w:r>
          </w:p>
        </w:tc>
        <w:tc>
          <w:tcPr>
            <w:tcW w:w="828" w:type="dxa"/>
            <w:vAlign w:val="center"/>
          </w:tcPr>
          <w:p w:rsidR="004A50FA" w:rsidRPr="007D4983" w:rsidRDefault="004A50FA" w:rsidP="002D3454">
            <w:pPr>
              <w:rPr>
                <w:sz w:val="20"/>
                <w:lang w:val="en-GB" w:eastAsia="pl-PL"/>
              </w:rPr>
            </w:pPr>
            <w:r w:rsidRPr="007D4983">
              <w:rPr>
                <w:sz w:val="20"/>
                <w:lang w:val="en-GB" w:eastAsia="pl-PL"/>
              </w:rPr>
              <w:t>HEVC-SCC</w:t>
            </w:r>
          </w:p>
        </w:tc>
        <w:tc>
          <w:tcPr>
            <w:tcW w:w="983" w:type="dxa"/>
            <w:vAlign w:val="center"/>
          </w:tcPr>
          <w:p w:rsidR="004A50FA" w:rsidRPr="007D4983" w:rsidRDefault="004A50FA" w:rsidP="002D3454">
            <w:pPr>
              <w:rPr>
                <w:sz w:val="20"/>
                <w:lang w:val="en-GB" w:eastAsia="pl-PL"/>
              </w:rPr>
            </w:pPr>
            <w:r>
              <w:rPr>
                <w:sz w:val="20"/>
                <w:lang w:val="en-GB" w:eastAsia="pl-PL"/>
              </w:rPr>
              <w:t>USCMC</w:t>
            </w:r>
          </w:p>
        </w:tc>
      </w:tr>
      <w:tr w:rsidR="004A50FA" w:rsidRPr="007D4983" w:rsidTr="002D3454">
        <w:tc>
          <w:tcPr>
            <w:tcW w:w="668" w:type="dxa"/>
            <w:vAlign w:val="center"/>
          </w:tcPr>
          <w:p w:rsidR="004A50FA" w:rsidRPr="007D4983" w:rsidRDefault="004A50FA" w:rsidP="002D3454">
            <w:pPr>
              <w:rPr>
                <w:sz w:val="20"/>
                <w:lang w:val="en-GB" w:eastAsia="pl-PL"/>
              </w:rPr>
            </w:pPr>
            <w:r w:rsidRPr="007D4983">
              <w:rPr>
                <w:sz w:val="20"/>
                <w:lang w:val="en-GB" w:eastAsia="pl-PL"/>
              </w:rPr>
              <w:t>Poznan Hall 2</w:t>
            </w:r>
          </w:p>
        </w:tc>
        <w:tc>
          <w:tcPr>
            <w:tcW w:w="828" w:type="dxa"/>
            <w:vAlign w:val="center"/>
          </w:tcPr>
          <w:p w:rsidR="004A50FA" w:rsidRPr="007D4983" w:rsidRDefault="004A50FA" w:rsidP="002D3454">
            <w:pPr>
              <w:rPr>
                <w:sz w:val="20"/>
                <w:lang w:val="en-GB"/>
              </w:rPr>
            </w:pPr>
            <w:r w:rsidRPr="007D4983">
              <w:rPr>
                <w:sz w:val="20"/>
                <w:lang w:val="en-GB"/>
              </w:rPr>
              <w:t>27.36</w:t>
            </w:r>
          </w:p>
        </w:tc>
        <w:tc>
          <w:tcPr>
            <w:tcW w:w="983" w:type="dxa"/>
            <w:vAlign w:val="center"/>
          </w:tcPr>
          <w:p w:rsidR="004A50FA" w:rsidRPr="007D4983" w:rsidRDefault="004A50FA" w:rsidP="002D3454">
            <w:pPr>
              <w:rPr>
                <w:sz w:val="20"/>
                <w:lang w:val="en-GB" w:eastAsia="pl-PL"/>
              </w:rPr>
            </w:pPr>
            <w:r w:rsidRPr="007D4983">
              <w:rPr>
                <w:sz w:val="20"/>
                <w:lang w:val="en-GB" w:eastAsia="pl-PL"/>
              </w:rPr>
              <w:t>-1.67</w:t>
            </w:r>
          </w:p>
        </w:tc>
        <w:tc>
          <w:tcPr>
            <w:tcW w:w="828" w:type="dxa"/>
            <w:vAlign w:val="center"/>
          </w:tcPr>
          <w:p w:rsidR="004A50FA" w:rsidRPr="007D4983" w:rsidRDefault="004A50FA" w:rsidP="002D3454">
            <w:pPr>
              <w:rPr>
                <w:color w:val="000000"/>
                <w:sz w:val="20"/>
                <w:lang w:val="en-GB"/>
              </w:rPr>
            </w:pPr>
            <w:r w:rsidRPr="007D4983">
              <w:rPr>
                <w:color w:val="000000"/>
                <w:sz w:val="20"/>
                <w:lang w:val="en-GB"/>
              </w:rPr>
              <w:t>+</w:t>
            </w:r>
            <w:r>
              <w:rPr>
                <w:color w:val="000000"/>
                <w:sz w:val="20"/>
                <w:lang w:val="en-GB"/>
              </w:rPr>
              <w:t>32</w:t>
            </w:r>
          </w:p>
        </w:tc>
        <w:tc>
          <w:tcPr>
            <w:tcW w:w="983" w:type="dxa"/>
            <w:vAlign w:val="center"/>
          </w:tcPr>
          <w:p w:rsidR="004A50FA" w:rsidRPr="007D4983" w:rsidRDefault="004A50FA" w:rsidP="002D3454">
            <w:pPr>
              <w:rPr>
                <w:color w:val="000000"/>
                <w:sz w:val="20"/>
                <w:lang w:val="en-GB"/>
              </w:rPr>
            </w:pPr>
            <w:r>
              <w:rPr>
                <w:color w:val="000000"/>
                <w:sz w:val="20"/>
                <w:lang w:val="en-GB"/>
              </w:rPr>
              <w:t>-5</w:t>
            </w:r>
          </w:p>
        </w:tc>
      </w:tr>
      <w:tr w:rsidR="004A50FA" w:rsidRPr="007D4983" w:rsidTr="002D3454">
        <w:tc>
          <w:tcPr>
            <w:tcW w:w="668" w:type="dxa"/>
            <w:vAlign w:val="center"/>
          </w:tcPr>
          <w:p w:rsidR="004A50FA" w:rsidRPr="007D4983" w:rsidRDefault="004A50FA" w:rsidP="002D3454">
            <w:pPr>
              <w:rPr>
                <w:sz w:val="20"/>
                <w:lang w:val="en-GB" w:eastAsia="pl-PL"/>
              </w:rPr>
            </w:pPr>
            <w:r w:rsidRPr="007D4983">
              <w:rPr>
                <w:sz w:val="20"/>
                <w:lang w:val="en-GB" w:eastAsia="pl-PL"/>
              </w:rPr>
              <w:t>Poznan Street</w:t>
            </w:r>
          </w:p>
        </w:tc>
        <w:tc>
          <w:tcPr>
            <w:tcW w:w="828" w:type="dxa"/>
            <w:vAlign w:val="center"/>
          </w:tcPr>
          <w:p w:rsidR="004A50FA" w:rsidRPr="007D4983" w:rsidRDefault="004A50FA" w:rsidP="002D3454">
            <w:pPr>
              <w:rPr>
                <w:sz w:val="20"/>
                <w:lang w:val="en-GB"/>
              </w:rPr>
            </w:pPr>
            <w:r w:rsidRPr="007D4983">
              <w:rPr>
                <w:sz w:val="20"/>
                <w:lang w:val="en-GB"/>
              </w:rPr>
              <w:t>29.05</w:t>
            </w:r>
          </w:p>
        </w:tc>
        <w:tc>
          <w:tcPr>
            <w:tcW w:w="983" w:type="dxa"/>
            <w:vAlign w:val="center"/>
          </w:tcPr>
          <w:p w:rsidR="004A50FA" w:rsidRPr="007D4983" w:rsidRDefault="004A50FA" w:rsidP="002D3454">
            <w:pPr>
              <w:rPr>
                <w:sz w:val="20"/>
                <w:lang w:val="en-GB" w:eastAsia="pl-PL"/>
              </w:rPr>
            </w:pPr>
            <w:r w:rsidRPr="007D4983">
              <w:rPr>
                <w:sz w:val="20"/>
                <w:lang w:val="en-GB" w:eastAsia="pl-PL"/>
              </w:rPr>
              <w:t>-0.55</w:t>
            </w:r>
          </w:p>
        </w:tc>
        <w:tc>
          <w:tcPr>
            <w:tcW w:w="828" w:type="dxa"/>
            <w:vAlign w:val="center"/>
          </w:tcPr>
          <w:p w:rsidR="004A50FA" w:rsidRPr="007D4983" w:rsidRDefault="004A50FA" w:rsidP="002D3454">
            <w:pPr>
              <w:rPr>
                <w:color w:val="000000"/>
                <w:sz w:val="20"/>
                <w:lang w:val="en-GB"/>
              </w:rPr>
            </w:pPr>
            <w:r w:rsidRPr="007D4983">
              <w:rPr>
                <w:color w:val="000000"/>
                <w:sz w:val="20"/>
                <w:lang w:val="en-GB"/>
              </w:rPr>
              <w:t>+</w:t>
            </w:r>
            <w:r>
              <w:rPr>
                <w:color w:val="000000"/>
                <w:sz w:val="20"/>
                <w:lang w:val="en-GB"/>
              </w:rPr>
              <w:t>67</w:t>
            </w:r>
          </w:p>
        </w:tc>
        <w:tc>
          <w:tcPr>
            <w:tcW w:w="983" w:type="dxa"/>
            <w:vAlign w:val="center"/>
          </w:tcPr>
          <w:p w:rsidR="004A50FA" w:rsidRPr="007D4983" w:rsidRDefault="004A50FA" w:rsidP="002D3454">
            <w:pPr>
              <w:rPr>
                <w:color w:val="000000"/>
                <w:sz w:val="20"/>
                <w:lang w:val="en-GB"/>
              </w:rPr>
            </w:pPr>
            <w:r>
              <w:rPr>
                <w:color w:val="000000"/>
                <w:sz w:val="20"/>
                <w:lang w:val="en-GB"/>
              </w:rPr>
              <w:t>-12</w:t>
            </w:r>
          </w:p>
        </w:tc>
      </w:tr>
      <w:tr w:rsidR="004A50FA" w:rsidRPr="007D4983" w:rsidTr="002D3454">
        <w:tc>
          <w:tcPr>
            <w:tcW w:w="668" w:type="dxa"/>
            <w:vAlign w:val="center"/>
          </w:tcPr>
          <w:p w:rsidR="004A50FA" w:rsidRPr="007D4983" w:rsidRDefault="004A50FA" w:rsidP="002D3454">
            <w:pPr>
              <w:rPr>
                <w:sz w:val="20"/>
                <w:lang w:val="en-GB" w:eastAsia="pl-PL"/>
              </w:rPr>
            </w:pPr>
            <w:r w:rsidRPr="007D4983">
              <w:rPr>
                <w:sz w:val="20"/>
                <w:lang w:val="en-GB" w:eastAsia="pl-PL"/>
              </w:rPr>
              <w:t>Kendo</w:t>
            </w:r>
          </w:p>
        </w:tc>
        <w:tc>
          <w:tcPr>
            <w:tcW w:w="828" w:type="dxa"/>
            <w:vAlign w:val="center"/>
          </w:tcPr>
          <w:p w:rsidR="004A50FA" w:rsidRPr="007D4983" w:rsidRDefault="004A50FA" w:rsidP="002D3454">
            <w:pPr>
              <w:rPr>
                <w:sz w:val="20"/>
                <w:lang w:val="en-GB"/>
              </w:rPr>
            </w:pPr>
            <w:r w:rsidRPr="007D4983">
              <w:rPr>
                <w:sz w:val="20"/>
                <w:lang w:val="en-GB"/>
              </w:rPr>
              <w:t>22.34</w:t>
            </w:r>
          </w:p>
        </w:tc>
        <w:tc>
          <w:tcPr>
            <w:tcW w:w="983" w:type="dxa"/>
            <w:vAlign w:val="center"/>
          </w:tcPr>
          <w:p w:rsidR="004A50FA" w:rsidRPr="007D4983" w:rsidRDefault="004A50FA" w:rsidP="002D3454">
            <w:pPr>
              <w:rPr>
                <w:sz w:val="20"/>
                <w:lang w:val="en-GB" w:eastAsia="pl-PL"/>
              </w:rPr>
            </w:pPr>
            <w:r w:rsidRPr="007D4983">
              <w:rPr>
                <w:sz w:val="20"/>
                <w:lang w:val="en-GB" w:eastAsia="pl-PL"/>
              </w:rPr>
              <w:t>0.06</w:t>
            </w:r>
          </w:p>
        </w:tc>
        <w:tc>
          <w:tcPr>
            <w:tcW w:w="828" w:type="dxa"/>
            <w:vAlign w:val="center"/>
          </w:tcPr>
          <w:p w:rsidR="004A50FA" w:rsidRPr="007D4983" w:rsidRDefault="004A50FA" w:rsidP="002D3454">
            <w:pPr>
              <w:rPr>
                <w:color w:val="000000"/>
                <w:sz w:val="20"/>
                <w:lang w:val="en-GB"/>
              </w:rPr>
            </w:pPr>
            <w:r>
              <w:rPr>
                <w:color w:val="000000"/>
                <w:sz w:val="20"/>
                <w:lang w:val="en-GB"/>
              </w:rPr>
              <w:t>+11</w:t>
            </w:r>
          </w:p>
        </w:tc>
        <w:tc>
          <w:tcPr>
            <w:tcW w:w="983" w:type="dxa"/>
            <w:vAlign w:val="center"/>
          </w:tcPr>
          <w:p w:rsidR="004A50FA" w:rsidRPr="007D4983" w:rsidRDefault="004A50FA" w:rsidP="002D3454">
            <w:pPr>
              <w:rPr>
                <w:color w:val="000000"/>
                <w:sz w:val="20"/>
                <w:lang w:val="en-GB"/>
              </w:rPr>
            </w:pPr>
            <w:r>
              <w:rPr>
                <w:color w:val="000000"/>
                <w:sz w:val="20"/>
                <w:lang w:val="en-GB"/>
              </w:rPr>
              <w:t>-4</w:t>
            </w:r>
          </w:p>
        </w:tc>
      </w:tr>
      <w:tr w:rsidR="004A50FA" w:rsidRPr="007D4983" w:rsidTr="002D3454">
        <w:tc>
          <w:tcPr>
            <w:tcW w:w="668" w:type="dxa"/>
            <w:vAlign w:val="center"/>
          </w:tcPr>
          <w:p w:rsidR="004A50FA" w:rsidRPr="007D4983" w:rsidRDefault="004A50FA" w:rsidP="002D3454">
            <w:pPr>
              <w:rPr>
                <w:sz w:val="20"/>
                <w:lang w:val="en-GB" w:eastAsia="pl-PL"/>
              </w:rPr>
            </w:pPr>
            <w:r w:rsidRPr="007D4983">
              <w:rPr>
                <w:sz w:val="20"/>
                <w:lang w:val="en-GB" w:eastAsia="pl-PL"/>
              </w:rPr>
              <w:t>Balloons</w:t>
            </w:r>
          </w:p>
        </w:tc>
        <w:tc>
          <w:tcPr>
            <w:tcW w:w="828" w:type="dxa"/>
            <w:vAlign w:val="center"/>
          </w:tcPr>
          <w:p w:rsidR="004A50FA" w:rsidRPr="007D4983" w:rsidRDefault="004A50FA" w:rsidP="002D3454">
            <w:pPr>
              <w:rPr>
                <w:sz w:val="20"/>
                <w:lang w:val="en-GB"/>
              </w:rPr>
            </w:pPr>
            <w:r w:rsidRPr="007D4983">
              <w:rPr>
                <w:sz w:val="20"/>
                <w:lang w:val="en-GB"/>
              </w:rPr>
              <w:t>18.27</w:t>
            </w:r>
          </w:p>
        </w:tc>
        <w:tc>
          <w:tcPr>
            <w:tcW w:w="983" w:type="dxa"/>
            <w:vAlign w:val="center"/>
          </w:tcPr>
          <w:p w:rsidR="004A50FA" w:rsidRPr="007D4983" w:rsidRDefault="004A50FA" w:rsidP="002D3454">
            <w:pPr>
              <w:rPr>
                <w:sz w:val="20"/>
                <w:lang w:val="en-GB" w:eastAsia="pl-PL"/>
              </w:rPr>
            </w:pPr>
            <w:r w:rsidRPr="007D4983">
              <w:rPr>
                <w:sz w:val="20"/>
                <w:lang w:val="en-GB" w:eastAsia="pl-PL"/>
              </w:rPr>
              <w:t>0.00</w:t>
            </w:r>
          </w:p>
        </w:tc>
        <w:tc>
          <w:tcPr>
            <w:tcW w:w="828" w:type="dxa"/>
            <w:vAlign w:val="center"/>
          </w:tcPr>
          <w:p w:rsidR="004A50FA" w:rsidRPr="007D4983" w:rsidRDefault="004A50FA" w:rsidP="002D3454">
            <w:pPr>
              <w:rPr>
                <w:color w:val="000000"/>
                <w:sz w:val="20"/>
                <w:lang w:val="en-GB"/>
              </w:rPr>
            </w:pPr>
            <w:r w:rsidRPr="007D4983">
              <w:rPr>
                <w:color w:val="000000"/>
                <w:sz w:val="20"/>
                <w:lang w:val="en-GB"/>
              </w:rPr>
              <w:t>+</w:t>
            </w:r>
            <w:r>
              <w:rPr>
                <w:color w:val="000000"/>
                <w:sz w:val="20"/>
                <w:lang w:val="en-GB"/>
              </w:rPr>
              <w:t>24</w:t>
            </w:r>
          </w:p>
        </w:tc>
        <w:tc>
          <w:tcPr>
            <w:tcW w:w="983" w:type="dxa"/>
            <w:vAlign w:val="center"/>
          </w:tcPr>
          <w:p w:rsidR="004A50FA" w:rsidRPr="007D4983" w:rsidRDefault="004A50FA" w:rsidP="002D3454">
            <w:pPr>
              <w:rPr>
                <w:color w:val="000000"/>
                <w:sz w:val="20"/>
                <w:lang w:val="en-GB"/>
              </w:rPr>
            </w:pPr>
            <w:r>
              <w:rPr>
                <w:color w:val="000000"/>
                <w:sz w:val="20"/>
                <w:lang w:val="en-GB"/>
              </w:rPr>
              <w:t>-1</w:t>
            </w:r>
          </w:p>
        </w:tc>
      </w:tr>
      <w:tr w:rsidR="004A50FA" w:rsidRPr="007D4983" w:rsidTr="002D3454">
        <w:tc>
          <w:tcPr>
            <w:tcW w:w="668" w:type="dxa"/>
            <w:vAlign w:val="center"/>
          </w:tcPr>
          <w:p w:rsidR="004A50FA" w:rsidRPr="007D4983" w:rsidRDefault="004A50FA" w:rsidP="002D3454">
            <w:pPr>
              <w:rPr>
                <w:sz w:val="20"/>
                <w:lang w:val="en-GB" w:eastAsia="pl-PL"/>
              </w:rPr>
            </w:pPr>
            <w:r w:rsidRPr="007D4983">
              <w:rPr>
                <w:sz w:val="20"/>
                <w:lang w:val="en-GB" w:eastAsia="pl-PL"/>
              </w:rPr>
              <w:t>Newspaper</w:t>
            </w:r>
          </w:p>
        </w:tc>
        <w:tc>
          <w:tcPr>
            <w:tcW w:w="828" w:type="dxa"/>
            <w:vAlign w:val="center"/>
          </w:tcPr>
          <w:p w:rsidR="004A50FA" w:rsidRPr="007D4983" w:rsidRDefault="004A50FA" w:rsidP="002D3454">
            <w:pPr>
              <w:rPr>
                <w:sz w:val="20"/>
                <w:lang w:val="en-GB"/>
              </w:rPr>
            </w:pPr>
            <w:r w:rsidRPr="007D4983">
              <w:rPr>
                <w:sz w:val="20"/>
                <w:lang w:val="en-GB"/>
              </w:rPr>
              <w:t>18.56</w:t>
            </w:r>
          </w:p>
        </w:tc>
        <w:tc>
          <w:tcPr>
            <w:tcW w:w="983" w:type="dxa"/>
            <w:vAlign w:val="center"/>
          </w:tcPr>
          <w:p w:rsidR="004A50FA" w:rsidRPr="007D4983" w:rsidRDefault="004A50FA" w:rsidP="002D3454">
            <w:pPr>
              <w:rPr>
                <w:sz w:val="20"/>
                <w:lang w:val="en-GB" w:eastAsia="pl-PL"/>
              </w:rPr>
            </w:pPr>
            <w:r w:rsidRPr="007D4983">
              <w:rPr>
                <w:sz w:val="20"/>
                <w:lang w:val="en-GB" w:eastAsia="pl-PL"/>
              </w:rPr>
              <w:t>-0.35</w:t>
            </w:r>
          </w:p>
        </w:tc>
        <w:tc>
          <w:tcPr>
            <w:tcW w:w="828" w:type="dxa"/>
            <w:vAlign w:val="center"/>
          </w:tcPr>
          <w:p w:rsidR="004A50FA" w:rsidRPr="007D4983" w:rsidRDefault="004A50FA" w:rsidP="002D3454">
            <w:pPr>
              <w:rPr>
                <w:color w:val="000000"/>
                <w:sz w:val="20"/>
                <w:lang w:val="en-GB"/>
              </w:rPr>
            </w:pPr>
            <w:r w:rsidRPr="007D4983">
              <w:rPr>
                <w:color w:val="000000"/>
                <w:sz w:val="20"/>
                <w:lang w:val="en-GB"/>
              </w:rPr>
              <w:t>+</w:t>
            </w:r>
            <w:r>
              <w:rPr>
                <w:color w:val="000000"/>
                <w:sz w:val="20"/>
                <w:lang w:val="en-GB"/>
              </w:rPr>
              <w:t>37</w:t>
            </w:r>
          </w:p>
        </w:tc>
        <w:tc>
          <w:tcPr>
            <w:tcW w:w="983" w:type="dxa"/>
            <w:vAlign w:val="center"/>
          </w:tcPr>
          <w:p w:rsidR="004A50FA" w:rsidRPr="007D4983" w:rsidRDefault="004A50FA" w:rsidP="002D3454">
            <w:pPr>
              <w:rPr>
                <w:color w:val="000000"/>
                <w:sz w:val="20"/>
                <w:lang w:val="en-GB"/>
              </w:rPr>
            </w:pPr>
            <w:r>
              <w:rPr>
                <w:color w:val="000000"/>
                <w:sz w:val="20"/>
                <w:lang w:val="en-GB"/>
              </w:rPr>
              <w:t>-</w:t>
            </w:r>
            <w:r w:rsidRPr="007D4983">
              <w:rPr>
                <w:color w:val="000000"/>
                <w:sz w:val="20"/>
                <w:lang w:val="en-GB"/>
              </w:rPr>
              <w:t>3</w:t>
            </w:r>
          </w:p>
        </w:tc>
      </w:tr>
      <w:tr w:rsidR="004A50FA" w:rsidRPr="007D4983" w:rsidTr="002D3454">
        <w:tc>
          <w:tcPr>
            <w:tcW w:w="668" w:type="dxa"/>
            <w:vAlign w:val="center"/>
          </w:tcPr>
          <w:p w:rsidR="004A50FA" w:rsidRPr="007D4983" w:rsidRDefault="004A50FA" w:rsidP="002D3454">
            <w:pPr>
              <w:rPr>
                <w:sz w:val="20"/>
                <w:lang w:val="en-GB" w:eastAsia="pl-PL"/>
              </w:rPr>
            </w:pPr>
            <w:r w:rsidRPr="007D4983">
              <w:rPr>
                <w:sz w:val="20"/>
                <w:lang w:val="en-GB" w:eastAsia="pl-PL"/>
              </w:rPr>
              <w:t>Average</w:t>
            </w:r>
          </w:p>
        </w:tc>
        <w:tc>
          <w:tcPr>
            <w:tcW w:w="828" w:type="dxa"/>
            <w:vAlign w:val="center"/>
          </w:tcPr>
          <w:p w:rsidR="004A50FA" w:rsidRPr="007D4983" w:rsidRDefault="004A50FA" w:rsidP="002D3454">
            <w:pPr>
              <w:rPr>
                <w:sz w:val="20"/>
                <w:lang w:val="en-GB" w:eastAsia="pl-PL"/>
              </w:rPr>
            </w:pPr>
            <w:r w:rsidRPr="007D4983">
              <w:rPr>
                <w:sz w:val="20"/>
                <w:lang w:val="en-GB" w:eastAsia="pl-PL"/>
              </w:rPr>
              <w:t>23.12</w:t>
            </w:r>
          </w:p>
        </w:tc>
        <w:tc>
          <w:tcPr>
            <w:tcW w:w="983" w:type="dxa"/>
            <w:vAlign w:val="center"/>
          </w:tcPr>
          <w:p w:rsidR="004A50FA" w:rsidRPr="007D4983" w:rsidRDefault="004A50FA" w:rsidP="002D3454">
            <w:pPr>
              <w:rPr>
                <w:sz w:val="20"/>
                <w:lang w:val="en-GB" w:eastAsia="pl-PL"/>
              </w:rPr>
            </w:pPr>
            <w:r w:rsidRPr="007D4983">
              <w:rPr>
                <w:sz w:val="20"/>
                <w:lang w:val="en-GB" w:eastAsia="pl-PL"/>
              </w:rPr>
              <w:t>-0.50</w:t>
            </w:r>
          </w:p>
        </w:tc>
        <w:tc>
          <w:tcPr>
            <w:tcW w:w="828" w:type="dxa"/>
            <w:vAlign w:val="center"/>
          </w:tcPr>
          <w:p w:rsidR="004A50FA" w:rsidRPr="007D4983" w:rsidRDefault="004A50FA" w:rsidP="002D3454">
            <w:pPr>
              <w:rPr>
                <w:sz w:val="20"/>
                <w:lang w:val="en-GB" w:eastAsia="pl-PL"/>
              </w:rPr>
            </w:pPr>
            <w:r>
              <w:rPr>
                <w:sz w:val="20"/>
                <w:lang w:val="en-GB" w:eastAsia="pl-PL"/>
              </w:rPr>
              <w:t>+34</w:t>
            </w:r>
          </w:p>
        </w:tc>
        <w:tc>
          <w:tcPr>
            <w:tcW w:w="983" w:type="dxa"/>
            <w:vAlign w:val="center"/>
          </w:tcPr>
          <w:p w:rsidR="004A50FA" w:rsidRPr="007D4983" w:rsidRDefault="004A50FA" w:rsidP="002D3454">
            <w:pPr>
              <w:rPr>
                <w:sz w:val="20"/>
                <w:lang w:val="en-GB" w:eastAsia="pl-PL"/>
              </w:rPr>
            </w:pPr>
            <w:r>
              <w:rPr>
                <w:sz w:val="20"/>
                <w:lang w:val="en-GB" w:eastAsia="pl-PL"/>
              </w:rPr>
              <w:t>-5</w:t>
            </w:r>
          </w:p>
        </w:tc>
      </w:tr>
    </w:tbl>
    <w:p w:rsidR="004A50FA" w:rsidRDefault="004A50FA" w:rsidP="004A50FA">
      <w:pPr>
        <w:pStyle w:val="Tekstpodstawowy"/>
        <w:rPr>
          <w:lang w:val="en-GB"/>
        </w:rPr>
      </w:pP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rPr>
          <w:lang w:val="en-GB"/>
        </w:rPr>
      </w:pPr>
      <w:r>
        <w:rPr>
          <w:lang w:val="en-GB"/>
        </w:rPr>
        <w:br w:type="page"/>
      </w:r>
    </w:p>
    <w:p w:rsidR="004A50FA" w:rsidRPr="007D4983" w:rsidRDefault="004A50FA" w:rsidP="004A50FA">
      <w:pPr>
        <w:pStyle w:val="Tekstpodstawowy"/>
        <w:rPr>
          <w:lang w:val="en-GB"/>
        </w:rPr>
      </w:pPr>
    </w:p>
    <w:p w:rsidR="004A50FA" w:rsidRPr="007D4983" w:rsidRDefault="004A50FA" w:rsidP="004A50FA">
      <w:pPr>
        <w:pStyle w:val="Tekstpodstawowy"/>
        <w:jc w:val="center"/>
        <w:rPr>
          <w:lang w:val="en-GB"/>
        </w:rPr>
      </w:pPr>
      <w:r w:rsidRPr="007D4983">
        <w:rPr>
          <w:lang w:val="en-GB"/>
        </w:rPr>
        <w:t>Table 3. Experimental results against MV-HEVC</w:t>
      </w:r>
      <w:r w:rsidRPr="007D4983">
        <w:rPr>
          <w:lang w:val="en-GB"/>
        </w:rPr>
        <w:br/>
        <w:t>– Random Access</w:t>
      </w:r>
    </w:p>
    <w:tbl>
      <w:tblPr>
        <w:tblStyle w:val="Tabela-Siatka"/>
        <w:tblW w:w="3865" w:type="dxa"/>
        <w:tblInd w:w="2093" w:type="dxa"/>
        <w:tblLook w:val="04A0" w:firstRow="1" w:lastRow="0" w:firstColumn="1" w:lastColumn="0" w:noHBand="0" w:noVBand="1"/>
      </w:tblPr>
      <w:tblGrid>
        <w:gridCol w:w="1116"/>
        <w:gridCol w:w="828"/>
        <w:gridCol w:w="917"/>
        <w:gridCol w:w="828"/>
        <w:gridCol w:w="917"/>
      </w:tblGrid>
      <w:tr w:rsidR="004A50FA" w:rsidRPr="007D4983" w:rsidTr="002D3454">
        <w:tc>
          <w:tcPr>
            <w:tcW w:w="243" w:type="dxa"/>
            <w:vMerge w:val="restart"/>
            <w:vAlign w:val="center"/>
          </w:tcPr>
          <w:p w:rsidR="004A50FA" w:rsidRPr="007D4983" w:rsidRDefault="004A50FA" w:rsidP="002D3454">
            <w:pPr>
              <w:rPr>
                <w:sz w:val="20"/>
                <w:lang w:val="en-GB" w:eastAsia="pl-PL"/>
              </w:rPr>
            </w:pPr>
            <w:r w:rsidRPr="007D4983">
              <w:rPr>
                <w:sz w:val="20"/>
                <w:lang w:val="en-GB" w:eastAsia="pl-PL"/>
              </w:rPr>
              <w:t>Sequence</w:t>
            </w:r>
          </w:p>
        </w:tc>
        <w:tc>
          <w:tcPr>
            <w:tcW w:w="1811" w:type="dxa"/>
            <w:gridSpan w:val="2"/>
            <w:vAlign w:val="center"/>
          </w:tcPr>
          <w:p w:rsidR="004A50FA" w:rsidRPr="007D4983" w:rsidRDefault="004A50FA" w:rsidP="002D3454">
            <w:pPr>
              <w:rPr>
                <w:sz w:val="20"/>
                <w:lang w:val="en-GB" w:eastAsia="pl-PL"/>
              </w:rPr>
            </w:pPr>
            <w:r>
              <w:rPr>
                <w:sz w:val="20"/>
                <w:lang w:val="en-GB" w:eastAsia="pl-PL"/>
              </w:rPr>
              <w:t>Bitrate increase</w:t>
            </w:r>
            <w:r w:rsidRPr="007D4983">
              <w:rPr>
                <w:sz w:val="20"/>
                <w:lang w:val="en-GB" w:eastAsia="pl-PL"/>
              </w:rPr>
              <w:t xml:space="preserve"> [%]</w:t>
            </w:r>
          </w:p>
        </w:tc>
        <w:tc>
          <w:tcPr>
            <w:tcW w:w="1811" w:type="dxa"/>
            <w:gridSpan w:val="2"/>
            <w:vAlign w:val="center"/>
          </w:tcPr>
          <w:p w:rsidR="004A50FA" w:rsidRPr="007D4983" w:rsidRDefault="004A50FA" w:rsidP="002D3454">
            <w:pPr>
              <w:rPr>
                <w:sz w:val="20"/>
                <w:lang w:val="en-GB" w:eastAsia="pl-PL"/>
              </w:rPr>
            </w:pPr>
            <w:r w:rsidRPr="007D4983">
              <w:rPr>
                <w:sz w:val="20"/>
                <w:lang w:val="en-GB" w:eastAsia="pl-PL"/>
              </w:rPr>
              <w:t>Encoding time</w:t>
            </w:r>
            <w:r>
              <w:rPr>
                <w:sz w:val="20"/>
                <w:lang w:val="en-GB" w:eastAsia="pl-PL"/>
              </w:rPr>
              <w:t xml:space="preserve"> increase</w:t>
            </w:r>
            <w:r w:rsidRPr="007D4983">
              <w:rPr>
                <w:sz w:val="20"/>
                <w:lang w:val="en-GB" w:eastAsia="pl-PL"/>
              </w:rPr>
              <w:t xml:space="preserve"> [%]</w:t>
            </w:r>
          </w:p>
        </w:tc>
      </w:tr>
      <w:tr w:rsidR="004A50FA" w:rsidRPr="007D4983" w:rsidTr="002D3454">
        <w:tc>
          <w:tcPr>
            <w:tcW w:w="243" w:type="dxa"/>
            <w:vMerge/>
            <w:vAlign w:val="center"/>
          </w:tcPr>
          <w:p w:rsidR="004A50FA" w:rsidRPr="007D4983" w:rsidRDefault="004A50FA" w:rsidP="002D3454">
            <w:pPr>
              <w:rPr>
                <w:sz w:val="20"/>
                <w:lang w:val="en-GB" w:eastAsia="pl-PL"/>
              </w:rPr>
            </w:pPr>
          </w:p>
        </w:tc>
        <w:tc>
          <w:tcPr>
            <w:tcW w:w="828" w:type="dxa"/>
            <w:vAlign w:val="center"/>
          </w:tcPr>
          <w:p w:rsidR="004A50FA" w:rsidRPr="007D4983" w:rsidRDefault="004A50FA" w:rsidP="002D3454">
            <w:pPr>
              <w:rPr>
                <w:sz w:val="20"/>
                <w:lang w:val="en-GB" w:eastAsia="pl-PL"/>
              </w:rPr>
            </w:pPr>
            <w:r w:rsidRPr="007D4983">
              <w:rPr>
                <w:sz w:val="20"/>
                <w:lang w:val="en-GB" w:eastAsia="pl-PL"/>
              </w:rPr>
              <w:t>HEVC-SCC</w:t>
            </w:r>
          </w:p>
        </w:tc>
        <w:tc>
          <w:tcPr>
            <w:tcW w:w="983" w:type="dxa"/>
            <w:vAlign w:val="center"/>
          </w:tcPr>
          <w:p w:rsidR="004A50FA" w:rsidRPr="007D4983" w:rsidRDefault="004A50FA" w:rsidP="002D3454">
            <w:pPr>
              <w:rPr>
                <w:sz w:val="20"/>
                <w:lang w:val="en-GB" w:eastAsia="pl-PL"/>
              </w:rPr>
            </w:pPr>
            <w:r>
              <w:rPr>
                <w:sz w:val="20"/>
                <w:lang w:val="en-GB" w:eastAsia="pl-PL"/>
              </w:rPr>
              <w:t>USCMC</w:t>
            </w:r>
          </w:p>
        </w:tc>
        <w:tc>
          <w:tcPr>
            <w:tcW w:w="828" w:type="dxa"/>
            <w:vAlign w:val="center"/>
          </w:tcPr>
          <w:p w:rsidR="004A50FA" w:rsidRPr="007D4983" w:rsidRDefault="004A50FA" w:rsidP="002D3454">
            <w:pPr>
              <w:rPr>
                <w:sz w:val="20"/>
                <w:lang w:val="en-GB" w:eastAsia="pl-PL"/>
              </w:rPr>
            </w:pPr>
            <w:r w:rsidRPr="007D4983">
              <w:rPr>
                <w:sz w:val="20"/>
                <w:lang w:val="en-GB" w:eastAsia="pl-PL"/>
              </w:rPr>
              <w:t>HEVC-SCC</w:t>
            </w:r>
          </w:p>
        </w:tc>
        <w:tc>
          <w:tcPr>
            <w:tcW w:w="983" w:type="dxa"/>
            <w:vAlign w:val="center"/>
          </w:tcPr>
          <w:p w:rsidR="004A50FA" w:rsidRPr="007D4983" w:rsidRDefault="004A50FA" w:rsidP="002D3454">
            <w:pPr>
              <w:rPr>
                <w:sz w:val="20"/>
                <w:lang w:val="en-GB" w:eastAsia="pl-PL"/>
              </w:rPr>
            </w:pPr>
            <w:r>
              <w:rPr>
                <w:sz w:val="20"/>
                <w:lang w:val="en-GB" w:eastAsia="pl-PL"/>
              </w:rPr>
              <w:t>USCMC</w:t>
            </w:r>
          </w:p>
        </w:tc>
      </w:tr>
      <w:tr w:rsidR="004A50FA" w:rsidRPr="007D4983" w:rsidTr="002D3454">
        <w:tc>
          <w:tcPr>
            <w:tcW w:w="243" w:type="dxa"/>
            <w:vAlign w:val="center"/>
          </w:tcPr>
          <w:p w:rsidR="004A50FA" w:rsidRPr="007D4983" w:rsidRDefault="004A50FA" w:rsidP="002D3454">
            <w:pPr>
              <w:rPr>
                <w:sz w:val="20"/>
                <w:lang w:val="en-GB" w:eastAsia="pl-PL"/>
              </w:rPr>
            </w:pPr>
            <w:r w:rsidRPr="007D4983">
              <w:rPr>
                <w:sz w:val="20"/>
                <w:lang w:val="en-GB" w:eastAsia="pl-PL"/>
              </w:rPr>
              <w:t>Poznan Hall 2</w:t>
            </w:r>
          </w:p>
        </w:tc>
        <w:tc>
          <w:tcPr>
            <w:tcW w:w="828" w:type="dxa"/>
            <w:vAlign w:val="center"/>
          </w:tcPr>
          <w:p w:rsidR="004A50FA" w:rsidRPr="007D4983" w:rsidRDefault="004A50FA" w:rsidP="002D3454">
            <w:pPr>
              <w:jc w:val="center"/>
              <w:rPr>
                <w:sz w:val="20"/>
                <w:lang w:val="en-GB"/>
              </w:rPr>
            </w:pPr>
            <w:r>
              <w:rPr>
                <w:sz w:val="20"/>
                <w:lang w:val="en-GB"/>
              </w:rPr>
              <w:t>25.43</w:t>
            </w:r>
          </w:p>
        </w:tc>
        <w:tc>
          <w:tcPr>
            <w:tcW w:w="983" w:type="dxa"/>
            <w:vAlign w:val="center"/>
          </w:tcPr>
          <w:p w:rsidR="004A50FA" w:rsidRPr="007D4983" w:rsidRDefault="004A50FA" w:rsidP="002D3454">
            <w:pPr>
              <w:jc w:val="center"/>
              <w:rPr>
                <w:sz w:val="20"/>
                <w:lang w:val="en-GB" w:eastAsia="pl-PL"/>
              </w:rPr>
            </w:pPr>
            <w:r w:rsidRPr="007D4983">
              <w:rPr>
                <w:sz w:val="20"/>
                <w:lang w:val="en-GB" w:eastAsia="pl-PL"/>
              </w:rPr>
              <w:t>-0.6</w:t>
            </w:r>
            <w:r>
              <w:rPr>
                <w:sz w:val="20"/>
                <w:lang w:val="en-GB" w:eastAsia="pl-PL"/>
              </w:rPr>
              <w:t>3</w:t>
            </w:r>
          </w:p>
        </w:tc>
        <w:tc>
          <w:tcPr>
            <w:tcW w:w="828" w:type="dxa"/>
            <w:vAlign w:val="center"/>
          </w:tcPr>
          <w:p w:rsidR="004A50FA" w:rsidRPr="007D4983" w:rsidRDefault="004A50FA" w:rsidP="002D3454">
            <w:pPr>
              <w:jc w:val="center"/>
              <w:rPr>
                <w:color w:val="000000"/>
                <w:sz w:val="20"/>
                <w:lang w:val="en-GB"/>
              </w:rPr>
            </w:pPr>
            <w:r w:rsidRPr="007D4983">
              <w:rPr>
                <w:color w:val="000000"/>
                <w:sz w:val="20"/>
                <w:lang w:val="en-GB"/>
              </w:rPr>
              <w:t>+</w:t>
            </w:r>
            <w:r>
              <w:rPr>
                <w:color w:val="000000"/>
                <w:sz w:val="20"/>
                <w:lang w:val="en-GB"/>
              </w:rPr>
              <w:t>80</w:t>
            </w:r>
          </w:p>
        </w:tc>
        <w:tc>
          <w:tcPr>
            <w:tcW w:w="983" w:type="dxa"/>
            <w:vAlign w:val="center"/>
          </w:tcPr>
          <w:p w:rsidR="004A50FA" w:rsidRPr="007D4983" w:rsidRDefault="004A50FA" w:rsidP="002D3454">
            <w:pPr>
              <w:jc w:val="center"/>
              <w:rPr>
                <w:color w:val="000000"/>
                <w:sz w:val="20"/>
                <w:lang w:val="en-GB"/>
              </w:rPr>
            </w:pPr>
            <w:r w:rsidRPr="007D4983">
              <w:rPr>
                <w:color w:val="000000"/>
                <w:sz w:val="20"/>
                <w:lang w:val="en-GB"/>
              </w:rPr>
              <w:t>+</w:t>
            </w:r>
            <w:r>
              <w:rPr>
                <w:color w:val="000000"/>
                <w:sz w:val="20"/>
                <w:lang w:val="en-GB"/>
              </w:rPr>
              <w:t>0</w:t>
            </w:r>
          </w:p>
        </w:tc>
      </w:tr>
      <w:tr w:rsidR="004A50FA" w:rsidRPr="007D4983" w:rsidTr="002D3454">
        <w:tc>
          <w:tcPr>
            <w:tcW w:w="243" w:type="dxa"/>
            <w:vAlign w:val="center"/>
          </w:tcPr>
          <w:p w:rsidR="004A50FA" w:rsidRPr="007D4983" w:rsidRDefault="004A50FA" w:rsidP="002D3454">
            <w:pPr>
              <w:rPr>
                <w:sz w:val="20"/>
                <w:lang w:val="en-GB" w:eastAsia="pl-PL"/>
              </w:rPr>
            </w:pPr>
            <w:r w:rsidRPr="007D4983">
              <w:rPr>
                <w:sz w:val="20"/>
                <w:lang w:val="en-GB" w:eastAsia="pl-PL"/>
              </w:rPr>
              <w:t>Poznan Street</w:t>
            </w:r>
          </w:p>
        </w:tc>
        <w:tc>
          <w:tcPr>
            <w:tcW w:w="828" w:type="dxa"/>
            <w:vAlign w:val="center"/>
          </w:tcPr>
          <w:p w:rsidR="004A50FA" w:rsidRPr="007D4983" w:rsidRDefault="004A50FA" w:rsidP="002D3454">
            <w:pPr>
              <w:jc w:val="center"/>
              <w:rPr>
                <w:sz w:val="20"/>
                <w:lang w:val="en-GB"/>
              </w:rPr>
            </w:pPr>
            <w:r>
              <w:rPr>
                <w:sz w:val="20"/>
                <w:lang w:val="en-GB"/>
              </w:rPr>
              <w:t>30.82</w:t>
            </w:r>
          </w:p>
        </w:tc>
        <w:tc>
          <w:tcPr>
            <w:tcW w:w="983" w:type="dxa"/>
            <w:vAlign w:val="center"/>
          </w:tcPr>
          <w:p w:rsidR="004A50FA" w:rsidRPr="007D4983" w:rsidRDefault="004A50FA" w:rsidP="002D3454">
            <w:pPr>
              <w:jc w:val="center"/>
              <w:rPr>
                <w:sz w:val="20"/>
                <w:lang w:val="en-GB" w:eastAsia="pl-PL"/>
              </w:rPr>
            </w:pPr>
            <w:r w:rsidRPr="007D4983">
              <w:rPr>
                <w:sz w:val="20"/>
                <w:lang w:val="en-GB" w:eastAsia="pl-PL"/>
              </w:rPr>
              <w:t>0.51</w:t>
            </w:r>
          </w:p>
        </w:tc>
        <w:tc>
          <w:tcPr>
            <w:tcW w:w="828" w:type="dxa"/>
            <w:vAlign w:val="center"/>
          </w:tcPr>
          <w:p w:rsidR="004A50FA" w:rsidRPr="007D4983" w:rsidRDefault="004A50FA" w:rsidP="002D3454">
            <w:pPr>
              <w:jc w:val="center"/>
              <w:rPr>
                <w:color w:val="000000"/>
                <w:sz w:val="20"/>
                <w:lang w:val="en-GB"/>
              </w:rPr>
            </w:pPr>
            <w:r w:rsidRPr="007D4983">
              <w:rPr>
                <w:color w:val="000000"/>
                <w:sz w:val="20"/>
                <w:lang w:val="en-GB"/>
              </w:rPr>
              <w:t>+</w:t>
            </w:r>
            <w:r>
              <w:rPr>
                <w:color w:val="000000"/>
                <w:sz w:val="20"/>
                <w:lang w:val="en-GB"/>
              </w:rPr>
              <w:t>99</w:t>
            </w:r>
          </w:p>
        </w:tc>
        <w:tc>
          <w:tcPr>
            <w:tcW w:w="983" w:type="dxa"/>
            <w:vAlign w:val="center"/>
          </w:tcPr>
          <w:p w:rsidR="004A50FA" w:rsidRPr="007D4983" w:rsidRDefault="004A50FA" w:rsidP="002D3454">
            <w:pPr>
              <w:jc w:val="center"/>
              <w:rPr>
                <w:color w:val="000000"/>
                <w:sz w:val="20"/>
                <w:lang w:val="en-GB"/>
              </w:rPr>
            </w:pPr>
            <w:r>
              <w:rPr>
                <w:color w:val="000000"/>
                <w:sz w:val="20"/>
                <w:lang w:val="en-GB"/>
              </w:rPr>
              <w:t>+2</w:t>
            </w:r>
          </w:p>
        </w:tc>
      </w:tr>
      <w:tr w:rsidR="004A50FA" w:rsidRPr="007D4983" w:rsidTr="002D3454">
        <w:tc>
          <w:tcPr>
            <w:tcW w:w="243" w:type="dxa"/>
            <w:vAlign w:val="center"/>
          </w:tcPr>
          <w:p w:rsidR="004A50FA" w:rsidRPr="007D4983" w:rsidRDefault="004A50FA" w:rsidP="002D3454">
            <w:pPr>
              <w:rPr>
                <w:sz w:val="20"/>
                <w:lang w:val="en-GB" w:eastAsia="pl-PL"/>
              </w:rPr>
            </w:pPr>
            <w:r w:rsidRPr="007D4983">
              <w:rPr>
                <w:sz w:val="20"/>
                <w:lang w:val="en-GB" w:eastAsia="pl-PL"/>
              </w:rPr>
              <w:t>Kendo</w:t>
            </w:r>
          </w:p>
        </w:tc>
        <w:tc>
          <w:tcPr>
            <w:tcW w:w="828" w:type="dxa"/>
            <w:vAlign w:val="center"/>
          </w:tcPr>
          <w:p w:rsidR="004A50FA" w:rsidRPr="007D4983" w:rsidRDefault="004A50FA" w:rsidP="002D3454">
            <w:pPr>
              <w:jc w:val="center"/>
              <w:rPr>
                <w:sz w:val="20"/>
                <w:lang w:val="en-GB"/>
              </w:rPr>
            </w:pPr>
            <w:r>
              <w:rPr>
                <w:sz w:val="20"/>
                <w:lang w:val="en-GB"/>
              </w:rPr>
              <w:t>18.39</w:t>
            </w:r>
          </w:p>
        </w:tc>
        <w:tc>
          <w:tcPr>
            <w:tcW w:w="983" w:type="dxa"/>
            <w:vAlign w:val="center"/>
          </w:tcPr>
          <w:p w:rsidR="004A50FA" w:rsidRPr="007D4983" w:rsidRDefault="004A50FA" w:rsidP="002D3454">
            <w:pPr>
              <w:jc w:val="center"/>
              <w:rPr>
                <w:sz w:val="20"/>
                <w:lang w:val="en-GB" w:eastAsia="pl-PL"/>
              </w:rPr>
            </w:pPr>
            <w:r>
              <w:rPr>
                <w:sz w:val="20"/>
                <w:lang w:val="en-GB" w:eastAsia="pl-PL"/>
              </w:rPr>
              <w:t>0.3</w:t>
            </w:r>
            <w:r w:rsidRPr="007D4983">
              <w:rPr>
                <w:sz w:val="20"/>
                <w:lang w:val="en-GB" w:eastAsia="pl-PL"/>
              </w:rPr>
              <w:t>7</w:t>
            </w:r>
          </w:p>
        </w:tc>
        <w:tc>
          <w:tcPr>
            <w:tcW w:w="828" w:type="dxa"/>
            <w:vAlign w:val="center"/>
          </w:tcPr>
          <w:p w:rsidR="004A50FA" w:rsidRPr="007D4983" w:rsidRDefault="004A50FA" w:rsidP="002D3454">
            <w:pPr>
              <w:jc w:val="center"/>
              <w:rPr>
                <w:color w:val="000000"/>
                <w:sz w:val="20"/>
                <w:lang w:val="en-GB"/>
              </w:rPr>
            </w:pPr>
            <w:r w:rsidRPr="007D4983">
              <w:rPr>
                <w:color w:val="000000"/>
                <w:sz w:val="20"/>
                <w:lang w:val="en-GB"/>
              </w:rPr>
              <w:t>+</w:t>
            </w:r>
            <w:r>
              <w:rPr>
                <w:color w:val="000000"/>
                <w:sz w:val="20"/>
                <w:lang w:val="en-GB"/>
              </w:rPr>
              <w:t>56</w:t>
            </w:r>
          </w:p>
        </w:tc>
        <w:tc>
          <w:tcPr>
            <w:tcW w:w="983" w:type="dxa"/>
            <w:vAlign w:val="center"/>
          </w:tcPr>
          <w:p w:rsidR="004A50FA" w:rsidRPr="007D4983" w:rsidRDefault="004A50FA" w:rsidP="002D3454">
            <w:pPr>
              <w:jc w:val="center"/>
              <w:rPr>
                <w:color w:val="000000"/>
                <w:sz w:val="20"/>
                <w:lang w:val="en-GB"/>
              </w:rPr>
            </w:pPr>
            <w:r w:rsidRPr="007D4983">
              <w:rPr>
                <w:color w:val="000000"/>
                <w:sz w:val="20"/>
                <w:lang w:val="en-GB"/>
              </w:rPr>
              <w:t>+</w:t>
            </w:r>
            <w:r>
              <w:rPr>
                <w:color w:val="000000"/>
                <w:sz w:val="20"/>
                <w:lang w:val="en-GB"/>
              </w:rPr>
              <w:t>1</w:t>
            </w:r>
          </w:p>
        </w:tc>
      </w:tr>
      <w:tr w:rsidR="004A50FA" w:rsidRPr="007D4983" w:rsidTr="002D3454">
        <w:tc>
          <w:tcPr>
            <w:tcW w:w="243" w:type="dxa"/>
            <w:vAlign w:val="center"/>
          </w:tcPr>
          <w:p w:rsidR="004A50FA" w:rsidRPr="007D4983" w:rsidRDefault="004A50FA" w:rsidP="002D3454">
            <w:pPr>
              <w:rPr>
                <w:sz w:val="20"/>
                <w:lang w:val="en-GB" w:eastAsia="pl-PL"/>
              </w:rPr>
            </w:pPr>
            <w:r w:rsidRPr="007D4983">
              <w:rPr>
                <w:sz w:val="20"/>
                <w:lang w:val="en-GB" w:eastAsia="pl-PL"/>
              </w:rPr>
              <w:t>Balloons</w:t>
            </w:r>
          </w:p>
        </w:tc>
        <w:tc>
          <w:tcPr>
            <w:tcW w:w="828" w:type="dxa"/>
            <w:vAlign w:val="center"/>
          </w:tcPr>
          <w:p w:rsidR="004A50FA" w:rsidRPr="007D4983" w:rsidRDefault="004A50FA" w:rsidP="002D3454">
            <w:pPr>
              <w:jc w:val="center"/>
              <w:rPr>
                <w:sz w:val="20"/>
                <w:lang w:val="en-GB"/>
              </w:rPr>
            </w:pPr>
            <w:r>
              <w:rPr>
                <w:sz w:val="20"/>
                <w:lang w:val="en-GB"/>
              </w:rPr>
              <w:t>16.19</w:t>
            </w:r>
          </w:p>
        </w:tc>
        <w:tc>
          <w:tcPr>
            <w:tcW w:w="983" w:type="dxa"/>
            <w:vAlign w:val="center"/>
          </w:tcPr>
          <w:p w:rsidR="004A50FA" w:rsidRPr="007D4983" w:rsidRDefault="004A50FA" w:rsidP="002D3454">
            <w:pPr>
              <w:jc w:val="center"/>
              <w:rPr>
                <w:sz w:val="20"/>
                <w:lang w:val="en-GB" w:eastAsia="pl-PL"/>
              </w:rPr>
            </w:pPr>
            <w:r>
              <w:rPr>
                <w:sz w:val="20"/>
                <w:lang w:val="en-GB" w:eastAsia="pl-PL"/>
              </w:rPr>
              <w:t>0.33</w:t>
            </w:r>
          </w:p>
        </w:tc>
        <w:tc>
          <w:tcPr>
            <w:tcW w:w="828" w:type="dxa"/>
            <w:vAlign w:val="center"/>
          </w:tcPr>
          <w:p w:rsidR="004A50FA" w:rsidRPr="007D4983" w:rsidRDefault="004A50FA" w:rsidP="002D3454">
            <w:pPr>
              <w:jc w:val="center"/>
              <w:rPr>
                <w:color w:val="000000"/>
                <w:sz w:val="20"/>
                <w:lang w:val="en-GB"/>
              </w:rPr>
            </w:pPr>
            <w:r w:rsidRPr="007D4983">
              <w:rPr>
                <w:color w:val="000000"/>
                <w:sz w:val="20"/>
                <w:lang w:val="en-GB"/>
              </w:rPr>
              <w:t>+</w:t>
            </w:r>
            <w:r>
              <w:rPr>
                <w:color w:val="000000"/>
                <w:sz w:val="20"/>
                <w:lang w:val="en-GB"/>
              </w:rPr>
              <w:t>92</w:t>
            </w:r>
          </w:p>
        </w:tc>
        <w:tc>
          <w:tcPr>
            <w:tcW w:w="983" w:type="dxa"/>
            <w:vAlign w:val="center"/>
          </w:tcPr>
          <w:p w:rsidR="004A50FA" w:rsidRPr="007D4983" w:rsidRDefault="004A50FA" w:rsidP="002D3454">
            <w:pPr>
              <w:jc w:val="center"/>
              <w:rPr>
                <w:color w:val="000000"/>
                <w:sz w:val="20"/>
                <w:lang w:val="en-GB"/>
              </w:rPr>
            </w:pPr>
            <w:r>
              <w:rPr>
                <w:color w:val="000000"/>
                <w:sz w:val="20"/>
                <w:lang w:val="en-GB"/>
              </w:rPr>
              <w:t>-1</w:t>
            </w:r>
          </w:p>
        </w:tc>
      </w:tr>
      <w:tr w:rsidR="004A50FA" w:rsidRPr="007D4983" w:rsidTr="002D3454">
        <w:tc>
          <w:tcPr>
            <w:tcW w:w="243" w:type="dxa"/>
            <w:vAlign w:val="center"/>
          </w:tcPr>
          <w:p w:rsidR="004A50FA" w:rsidRPr="007D4983" w:rsidRDefault="004A50FA" w:rsidP="002D3454">
            <w:pPr>
              <w:rPr>
                <w:sz w:val="20"/>
                <w:lang w:val="en-GB" w:eastAsia="pl-PL"/>
              </w:rPr>
            </w:pPr>
            <w:r w:rsidRPr="007D4983">
              <w:rPr>
                <w:sz w:val="20"/>
                <w:lang w:val="en-GB" w:eastAsia="pl-PL"/>
              </w:rPr>
              <w:t>Newspaper</w:t>
            </w:r>
          </w:p>
        </w:tc>
        <w:tc>
          <w:tcPr>
            <w:tcW w:w="828" w:type="dxa"/>
            <w:vAlign w:val="center"/>
          </w:tcPr>
          <w:p w:rsidR="004A50FA" w:rsidRPr="007D4983" w:rsidRDefault="004A50FA" w:rsidP="002D3454">
            <w:pPr>
              <w:jc w:val="center"/>
              <w:rPr>
                <w:sz w:val="20"/>
                <w:lang w:val="en-GB"/>
              </w:rPr>
            </w:pPr>
            <w:r>
              <w:rPr>
                <w:sz w:val="20"/>
                <w:lang w:val="en-GB"/>
              </w:rPr>
              <w:t>17.74</w:t>
            </w:r>
          </w:p>
        </w:tc>
        <w:tc>
          <w:tcPr>
            <w:tcW w:w="983" w:type="dxa"/>
            <w:vAlign w:val="center"/>
          </w:tcPr>
          <w:p w:rsidR="004A50FA" w:rsidRPr="007D4983" w:rsidRDefault="004A50FA" w:rsidP="002D3454">
            <w:pPr>
              <w:jc w:val="center"/>
              <w:rPr>
                <w:sz w:val="20"/>
                <w:lang w:val="en-GB" w:eastAsia="pl-PL"/>
              </w:rPr>
            </w:pPr>
            <w:r w:rsidRPr="007D4983">
              <w:rPr>
                <w:sz w:val="20"/>
                <w:lang w:val="en-GB" w:eastAsia="pl-PL"/>
              </w:rPr>
              <w:t>0.46</w:t>
            </w:r>
          </w:p>
        </w:tc>
        <w:tc>
          <w:tcPr>
            <w:tcW w:w="828" w:type="dxa"/>
            <w:vAlign w:val="center"/>
          </w:tcPr>
          <w:p w:rsidR="004A50FA" w:rsidRPr="007D4983" w:rsidRDefault="004A50FA" w:rsidP="002D3454">
            <w:pPr>
              <w:jc w:val="center"/>
              <w:rPr>
                <w:color w:val="000000"/>
                <w:sz w:val="20"/>
                <w:lang w:val="en-GB"/>
              </w:rPr>
            </w:pPr>
            <w:r w:rsidRPr="007D4983">
              <w:rPr>
                <w:color w:val="000000"/>
                <w:sz w:val="20"/>
                <w:lang w:val="en-GB"/>
              </w:rPr>
              <w:t>+</w:t>
            </w:r>
            <w:r>
              <w:rPr>
                <w:color w:val="000000"/>
                <w:sz w:val="20"/>
                <w:lang w:val="en-GB"/>
              </w:rPr>
              <w:t>94</w:t>
            </w:r>
          </w:p>
        </w:tc>
        <w:tc>
          <w:tcPr>
            <w:tcW w:w="983" w:type="dxa"/>
            <w:vAlign w:val="center"/>
          </w:tcPr>
          <w:p w:rsidR="004A50FA" w:rsidRPr="007D4983" w:rsidRDefault="004A50FA" w:rsidP="002D3454">
            <w:pPr>
              <w:jc w:val="center"/>
              <w:rPr>
                <w:color w:val="000000"/>
                <w:sz w:val="20"/>
                <w:lang w:val="en-GB"/>
              </w:rPr>
            </w:pPr>
            <w:r w:rsidRPr="007D4983">
              <w:rPr>
                <w:color w:val="000000"/>
                <w:sz w:val="20"/>
                <w:lang w:val="en-GB"/>
              </w:rPr>
              <w:t>+</w:t>
            </w:r>
            <w:r>
              <w:rPr>
                <w:color w:val="000000"/>
                <w:sz w:val="20"/>
                <w:lang w:val="en-GB"/>
              </w:rPr>
              <w:t>0</w:t>
            </w:r>
          </w:p>
        </w:tc>
      </w:tr>
      <w:tr w:rsidR="004A50FA" w:rsidRPr="007D4983" w:rsidTr="002D3454">
        <w:tc>
          <w:tcPr>
            <w:tcW w:w="243" w:type="dxa"/>
            <w:vAlign w:val="center"/>
          </w:tcPr>
          <w:p w:rsidR="004A50FA" w:rsidRPr="007D4983" w:rsidRDefault="004A50FA" w:rsidP="002D3454">
            <w:pPr>
              <w:rPr>
                <w:sz w:val="20"/>
                <w:lang w:val="en-GB" w:eastAsia="pl-PL"/>
              </w:rPr>
            </w:pPr>
            <w:r w:rsidRPr="007D4983">
              <w:rPr>
                <w:sz w:val="20"/>
                <w:lang w:val="en-GB" w:eastAsia="pl-PL"/>
              </w:rPr>
              <w:t>Average</w:t>
            </w:r>
          </w:p>
        </w:tc>
        <w:tc>
          <w:tcPr>
            <w:tcW w:w="828" w:type="dxa"/>
            <w:vAlign w:val="center"/>
          </w:tcPr>
          <w:p w:rsidR="004A50FA" w:rsidRPr="007D4983" w:rsidRDefault="004A50FA" w:rsidP="002D3454">
            <w:pPr>
              <w:jc w:val="center"/>
              <w:rPr>
                <w:sz w:val="20"/>
                <w:lang w:val="en-GB" w:eastAsia="pl-PL"/>
              </w:rPr>
            </w:pPr>
            <w:r>
              <w:rPr>
                <w:sz w:val="20"/>
                <w:lang w:val="en-GB" w:eastAsia="pl-PL"/>
              </w:rPr>
              <w:t>21.72</w:t>
            </w:r>
          </w:p>
        </w:tc>
        <w:tc>
          <w:tcPr>
            <w:tcW w:w="983" w:type="dxa"/>
            <w:vAlign w:val="center"/>
          </w:tcPr>
          <w:p w:rsidR="004A50FA" w:rsidRPr="007D4983" w:rsidRDefault="004A50FA" w:rsidP="002D3454">
            <w:pPr>
              <w:jc w:val="center"/>
              <w:rPr>
                <w:sz w:val="20"/>
                <w:lang w:val="en-GB" w:eastAsia="pl-PL"/>
              </w:rPr>
            </w:pPr>
            <w:r>
              <w:rPr>
                <w:sz w:val="20"/>
                <w:lang w:val="en-GB" w:eastAsia="pl-PL"/>
              </w:rPr>
              <w:t>0.21</w:t>
            </w:r>
          </w:p>
        </w:tc>
        <w:tc>
          <w:tcPr>
            <w:tcW w:w="828" w:type="dxa"/>
            <w:vAlign w:val="center"/>
          </w:tcPr>
          <w:p w:rsidR="004A50FA" w:rsidRPr="007D4983" w:rsidRDefault="004A50FA" w:rsidP="002D3454">
            <w:pPr>
              <w:jc w:val="center"/>
              <w:rPr>
                <w:sz w:val="20"/>
                <w:lang w:val="en-GB" w:eastAsia="pl-PL"/>
              </w:rPr>
            </w:pPr>
            <w:r w:rsidRPr="007D4983">
              <w:rPr>
                <w:sz w:val="20"/>
                <w:lang w:val="en-GB" w:eastAsia="pl-PL"/>
              </w:rPr>
              <w:t>+</w:t>
            </w:r>
            <w:r>
              <w:rPr>
                <w:sz w:val="20"/>
                <w:lang w:val="en-GB" w:eastAsia="pl-PL"/>
              </w:rPr>
              <w:t>84</w:t>
            </w:r>
          </w:p>
        </w:tc>
        <w:tc>
          <w:tcPr>
            <w:tcW w:w="983" w:type="dxa"/>
            <w:vAlign w:val="center"/>
          </w:tcPr>
          <w:p w:rsidR="004A50FA" w:rsidRPr="007D4983" w:rsidRDefault="004A50FA" w:rsidP="002D3454">
            <w:pPr>
              <w:jc w:val="center"/>
              <w:rPr>
                <w:sz w:val="20"/>
                <w:lang w:val="en-GB" w:eastAsia="pl-PL"/>
              </w:rPr>
            </w:pPr>
            <w:r w:rsidRPr="007D4983">
              <w:rPr>
                <w:sz w:val="20"/>
                <w:lang w:val="en-GB" w:eastAsia="pl-PL"/>
              </w:rPr>
              <w:t>+</w:t>
            </w:r>
            <w:r>
              <w:rPr>
                <w:sz w:val="20"/>
                <w:lang w:val="en-GB" w:eastAsia="pl-PL"/>
              </w:rPr>
              <w:t>0</w:t>
            </w:r>
          </w:p>
        </w:tc>
      </w:tr>
    </w:tbl>
    <w:p w:rsidR="004A50FA" w:rsidRPr="007D4983" w:rsidRDefault="004A50FA" w:rsidP="004A50FA">
      <w:pPr>
        <w:pStyle w:val="Tekstpodstawowy"/>
        <w:rPr>
          <w:lang w:val="en-GB"/>
        </w:rPr>
      </w:pPr>
    </w:p>
    <w:p w:rsidR="004A50FA" w:rsidRPr="008460EA" w:rsidRDefault="004A50FA" w:rsidP="004A50FA">
      <w:pPr>
        <w:jc w:val="both"/>
        <w:rPr>
          <w:color w:val="000000"/>
          <w:szCs w:val="24"/>
          <w:lang w:val="en-GB" w:eastAsia="pl-PL"/>
        </w:rPr>
      </w:pPr>
      <w:r>
        <w:rPr>
          <w:color w:val="000000"/>
          <w:szCs w:val="24"/>
          <w:lang w:val="en-GB" w:eastAsia="pl-PL"/>
        </w:rPr>
        <w:tab/>
        <w:t xml:space="preserve">The experiment demonstrated that the </w:t>
      </w:r>
      <w:r>
        <w:t xml:space="preserve">USCMC provides virtually the same bitrates as MV HEVC for the same quality of compressed </w:t>
      </w:r>
      <w:proofErr w:type="spellStart"/>
      <w:r>
        <w:t>multiview</w:t>
      </w:r>
      <w:proofErr w:type="spellEnd"/>
      <w:r>
        <w:t xml:space="preserve"> video. Adjusting of QP for individual views, as it is common in </w:t>
      </w:r>
      <w:proofErr w:type="spellStart"/>
      <w:r>
        <w:t>multiview</w:t>
      </w:r>
      <w:proofErr w:type="spellEnd"/>
      <w:r>
        <w:t xml:space="preserve"> coding experiments [14], slightly modifies the result.</w:t>
      </w:r>
    </w:p>
    <w:p w:rsidR="004A50FA" w:rsidRDefault="004A50FA" w:rsidP="004A50FA"/>
    <w:p w:rsidR="004A50FA" w:rsidRDefault="004A50FA" w:rsidP="004A50FA">
      <w:pPr>
        <w:pStyle w:val="Nagwek1"/>
        <w:numPr>
          <w:ilvl w:val="0"/>
          <w:numId w:val="0"/>
        </w:numPr>
        <w:ind w:left="360" w:hanging="360"/>
      </w:pPr>
      <w:r>
        <w:t>6  Experimental results for screen content coding</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pP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pPr>
      <w:r>
        <w:t xml:space="preserve">The goal of the experiment is to study the efficiency HEVC SCC and USCMC for the content and conditions used before to assess the efficiency of HEVC SCC  [10]. The results are gathered  in Tables 4 and 5. </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rPr>
          <w:color w:val="000000"/>
          <w:szCs w:val="24"/>
          <w:lang w:val="en-GB" w:eastAsia="pl-PL"/>
        </w:rPr>
      </w:pPr>
      <w:r>
        <w:rPr>
          <w:color w:val="000000"/>
          <w:szCs w:val="24"/>
          <w:lang w:val="en-GB" w:eastAsia="pl-PL"/>
        </w:rPr>
        <w:br w:type="page"/>
      </w:r>
    </w:p>
    <w:p w:rsidR="004A50FA" w:rsidRDefault="004A50FA" w:rsidP="004A50FA">
      <w:pPr>
        <w:jc w:val="center"/>
        <w:rPr>
          <w:color w:val="000000"/>
          <w:szCs w:val="24"/>
          <w:lang w:val="en-GB" w:eastAsia="pl-PL"/>
        </w:rPr>
      </w:pPr>
      <w:r w:rsidRPr="001C3DAE">
        <w:rPr>
          <w:color w:val="000000"/>
          <w:szCs w:val="24"/>
          <w:lang w:val="en-GB" w:eastAsia="pl-PL"/>
        </w:rPr>
        <w:lastRenderedPageBreak/>
        <w:t>Table 4. All Intra (only intra-frame prediction) – results for screen content.</w:t>
      </w:r>
    </w:p>
    <w:p w:rsidR="004A50FA" w:rsidRPr="001C3DAE" w:rsidRDefault="004A50FA" w:rsidP="004A50FA">
      <w:pPr>
        <w:jc w:val="center"/>
        <w:rPr>
          <w:color w:val="000000"/>
          <w:szCs w:val="24"/>
          <w:lang w:val="en-GB" w:eastAsia="pl-PL"/>
        </w:rPr>
      </w:pPr>
      <w:r>
        <w:rPr>
          <w:color w:val="000000"/>
          <w:szCs w:val="24"/>
          <w:lang w:val="en-GB" w:eastAsia="pl-PL"/>
        </w:rPr>
        <w:t>The USCC is compared to SCC HEVC.</w:t>
      </w:r>
    </w:p>
    <w:tbl>
      <w:tblPr>
        <w:tblStyle w:val="Tabela-Siatka"/>
        <w:tblW w:w="0" w:type="auto"/>
        <w:tblLook w:val="04A0" w:firstRow="1" w:lastRow="0" w:firstColumn="1" w:lastColumn="0" w:noHBand="0" w:noVBand="1"/>
      </w:tblPr>
      <w:tblGrid>
        <w:gridCol w:w="2087"/>
        <w:gridCol w:w="3483"/>
        <w:gridCol w:w="3492"/>
      </w:tblGrid>
      <w:tr w:rsidR="004A50FA" w:rsidRPr="000E4ACC" w:rsidTr="002D3454">
        <w:tc>
          <w:tcPr>
            <w:tcW w:w="2087" w:type="dxa"/>
            <w:vAlign w:val="center"/>
          </w:tcPr>
          <w:p w:rsidR="004A50FA" w:rsidRPr="00D43E9F" w:rsidRDefault="004A50FA" w:rsidP="002D3454">
            <w:pPr>
              <w:jc w:val="center"/>
              <w:rPr>
                <w:b/>
                <w:lang w:val="en-GB" w:eastAsia="pl-PL"/>
              </w:rPr>
            </w:pPr>
            <w:r w:rsidRPr="00D43E9F">
              <w:rPr>
                <w:b/>
                <w:lang w:val="en-GB" w:eastAsia="pl-PL"/>
              </w:rPr>
              <w:t>Sequence</w:t>
            </w:r>
          </w:p>
        </w:tc>
        <w:tc>
          <w:tcPr>
            <w:tcW w:w="3483" w:type="dxa"/>
            <w:vAlign w:val="center"/>
          </w:tcPr>
          <w:p w:rsidR="004A50FA" w:rsidRPr="00D43E9F" w:rsidRDefault="004A50FA" w:rsidP="002D3454">
            <w:pPr>
              <w:jc w:val="center"/>
              <w:rPr>
                <w:b/>
                <w:lang w:val="en-GB" w:eastAsia="pl-PL"/>
              </w:rPr>
            </w:pPr>
            <w:r w:rsidRPr="00D43E9F">
              <w:rPr>
                <w:b/>
                <w:lang w:val="en-GB" w:eastAsia="pl-PL"/>
              </w:rPr>
              <w:t>B</w:t>
            </w:r>
            <w:r>
              <w:rPr>
                <w:b/>
                <w:lang w:val="en-GB" w:eastAsia="pl-PL"/>
              </w:rPr>
              <w:t>itrate increase</w:t>
            </w:r>
            <w:r w:rsidRPr="00D43E9F">
              <w:rPr>
                <w:b/>
                <w:lang w:val="en-GB" w:eastAsia="pl-PL"/>
              </w:rPr>
              <w:t xml:space="preserve"> [%]</w:t>
            </w:r>
          </w:p>
        </w:tc>
        <w:tc>
          <w:tcPr>
            <w:tcW w:w="3492" w:type="dxa"/>
            <w:vAlign w:val="center"/>
          </w:tcPr>
          <w:p w:rsidR="004A50FA" w:rsidRPr="00D43E9F" w:rsidRDefault="004A50FA" w:rsidP="002D3454">
            <w:pPr>
              <w:jc w:val="center"/>
              <w:rPr>
                <w:b/>
                <w:lang w:val="en-GB" w:eastAsia="pl-PL"/>
              </w:rPr>
            </w:pPr>
            <w:r w:rsidRPr="00D43E9F">
              <w:rPr>
                <w:b/>
                <w:lang w:val="en-GB" w:eastAsia="pl-PL"/>
              </w:rPr>
              <w:t xml:space="preserve">Encoding time </w:t>
            </w:r>
            <w:r>
              <w:rPr>
                <w:b/>
                <w:lang w:val="en-GB" w:eastAsia="pl-PL"/>
              </w:rPr>
              <w:t xml:space="preserve">increase </w:t>
            </w:r>
            <w:r w:rsidRPr="00D43E9F">
              <w:rPr>
                <w:b/>
                <w:lang w:val="en-GB" w:eastAsia="pl-PL"/>
              </w:rPr>
              <w:t>[%]</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rsidRPr="00BE07A2">
              <w:t>Basketball_Screen</w:t>
            </w:r>
            <w:proofErr w:type="spellEnd"/>
          </w:p>
        </w:tc>
        <w:tc>
          <w:tcPr>
            <w:tcW w:w="3483" w:type="dxa"/>
            <w:vAlign w:val="center"/>
          </w:tcPr>
          <w:p w:rsidR="004A50FA" w:rsidRDefault="004A50FA" w:rsidP="002D3454">
            <w:pPr>
              <w:jc w:val="center"/>
            </w:pPr>
            <w:r>
              <w:t>3.90</w:t>
            </w:r>
          </w:p>
        </w:tc>
        <w:tc>
          <w:tcPr>
            <w:tcW w:w="3492" w:type="dxa"/>
            <w:vAlign w:val="center"/>
          </w:tcPr>
          <w:p w:rsidR="004A50FA" w:rsidRDefault="004A50FA" w:rsidP="002D3454">
            <w:pPr>
              <w:jc w:val="center"/>
            </w:pPr>
            <w:r>
              <w:t>+22</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t>ChinaSpeed</w:t>
            </w:r>
            <w:proofErr w:type="spellEnd"/>
          </w:p>
        </w:tc>
        <w:tc>
          <w:tcPr>
            <w:tcW w:w="3483" w:type="dxa"/>
            <w:vAlign w:val="center"/>
          </w:tcPr>
          <w:p w:rsidR="004A50FA" w:rsidRDefault="004A50FA" w:rsidP="002D3454">
            <w:pPr>
              <w:jc w:val="center"/>
            </w:pPr>
            <w:r>
              <w:t>0.58</w:t>
            </w:r>
          </w:p>
        </w:tc>
        <w:tc>
          <w:tcPr>
            <w:tcW w:w="3492" w:type="dxa"/>
            <w:vAlign w:val="center"/>
          </w:tcPr>
          <w:p w:rsidR="004A50FA" w:rsidRDefault="004A50FA" w:rsidP="002D3454">
            <w:pPr>
              <w:jc w:val="center"/>
            </w:pPr>
            <w:r>
              <w:t>+14</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rsidRPr="00BE07A2">
              <w:t>ChineseEditing</w:t>
            </w:r>
            <w:proofErr w:type="spellEnd"/>
          </w:p>
        </w:tc>
        <w:tc>
          <w:tcPr>
            <w:tcW w:w="3483" w:type="dxa"/>
            <w:vAlign w:val="center"/>
          </w:tcPr>
          <w:p w:rsidR="004A50FA" w:rsidRDefault="004A50FA" w:rsidP="002D3454">
            <w:pPr>
              <w:jc w:val="center"/>
            </w:pPr>
            <w:r>
              <w:t>3.95</w:t>
            </w:r>
          </w:p>
        </w:tc>
        <w:tc>
          <w:tcPr>
            <w:tcW w:w="3492" w:type="dxa"/>
            <w:vAlign w:val="center"/>
          </w:tcPr>
          <w:p w:rsidR="004A50FA" w:rsidRDefault="004A50FA" w:rsidP="002D3454">
            <w:pPr>
              <w:jc w:val="center"/>
            </w:pPr>
            <w:r>
              <w:t>+13</w:t>
            </w:r>
          </w:p>
        </w:tc>
      </w:tr>
      <w:tr w:rsidR="004A50FA" w:rsidRPr="00D43E9F" w:rsidTr="002D3454">
        <w:trPr>
          <w:trHeight w:val="227"/>
        </w:trPr>
        <w:tc>
          <w:tcPr>
            <w:tcW w:w="2087" w:type="dxa"/>
            <w:vAlign w:val="center"/>
          </w:tcPr>
          <w:p w:rsidR="004A50FA" w:rsidRPr="00BE07A2" w:rsidRDefault="004A50FA" w:rsidP="002D3454">
            <w:pPr>
              <w:jc w:val="center"/>
            </w:pPr>
            <w:r>
              <w:t>MissionControlClip2</w:t>
            </w:r>
          </w:p>
        </w:tc>
        <w:tc>
          <w:tcPr>
            <w:tcW w:w="3483" w:type="dxa"/>
            <w:vAlign w:val="center"/>
          </w:tcPr>
          <w:p w:rsidR="004A50FA" w:rsidRDefault="004A50FA" w:rsidP="002D3454">
            <w:pPr>
              <w:jc w:val="center"/>
            </w:pPr>
            <w:r>
              <w:t>0.56</w:t>
            </w:r>
          </w:p>
        </w:tc>
        <w:tc>
          <w:tcPr>
            <w:tcW w:w="3492" w:type="dxa"/>
            <w:vAlign w:val="center"/>
          </w:tcPr>
          <w:p w:rsidR="004A50FA" w:rsidRDefault="004A50FA" w:rsidP="002D3454">
            <w:pPr>
              <w:jc w:val="center"/>
            </w:pPr>
            <w:r>
              <w:t>+19</w:t>
            </w:r>
          </w:p>
        </w:tc>
      </w:tr>
      <w:tr w:rsidR="004A50FA" w:rsidRPr="00D43E9F" w:rsidTr="002D3454">
        <w:trPr>
          <w:trHeight w:val="227"/>
        </w:trPr>
        <w:tc>
          <w:tcPr>
            <w:tcW w:w="2087" w:type="dxa"/>
            <w:vAlign w:val="center"/>
          </w:tcPr>
          <w:p w:rsidR="004A50FA" w:rsidRPr="00BE07A2" w:rsidRDefault="004A50FA" w:rsidP="002D3454">
            <w:pPr>
              <w:jc w:val="center"/>
            </w:pPr>
            <w:r>
              <w:t>MissionControlClip3</w:t>
            </w:r>
          </w:p>
        </w:tc>
        <w:tc>
          <w:tcPr>
            <w:tcW w:w="3483" w:type="dxa"/>
            <w:vAlign w:val="center"/>
          </w:tcPr>
          <w:p w:rsidR="004A50FA" w:rsidRDefault="004A50FA" w:rsidP="002D3454">
            <w:pPr>
              <w:jc w:val="center"/>
            </w:pPr>
            <w:r>
              <w:t>3.05</w:t>
            </w:r>
          </w:p>
        </w:tc>
        <w:tc>
          <w:tcPr>
            <w:tcW w:w="3492" w:type="dxa"/>
            <w:vAlign w:val="center"/>
          </w:tcPr>
          <w:p w:rsidR="004A50FA" w:rsidRDefault="004A50FA" w:rsidP="002D3454">
            <w:pPr>
              <w:jc w:val="center"/>
            </w:pPr>
            <w:r>
              <w:t>+20</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t>sc_console</w:t>
            </w:r>
            <w:proofErr w:type="spellEnd"/>
          </w:p>
        </w:tc>
        <w:tc>
          <w:tcPr>
            <w:tcW w:w="3483" w:type="dxa"/>
            <w:vAlign w:val="center"/>
          </w:tcPr>
          <w:p w:rsidR="004A50FA" w:rsidRDefault="004A50FA" w:rsidP="002D3454">
            <w:pPr>
              <w:jc w:val="center"/>
            </w:pPr>
            <w:r>
              <w:t>15.07</w:t>
            </w:r>
          </w:p>
        </w:tc>
        <w:tc>
          <w:tcPr>
            <w:tcW w:w="3492" w:type="dxa"/>
            <w:vAlign w:val="center"/>
          </w:tcPr>
          <w:p w:rsidR="004A50FA" w:rsidRDefault="004A50FA" w:rsidP="002D3454">
            <w:pPr>
              <w:jc w:val="center"/>
            </w:pPr>
            <w:r>
              <w:t>+30</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t>sc_desktop</w:t>
            </w:r>
            <w:proofErr w:type="spellEnd"/>
          </w:p>
        </w:tc>
        <w:tc>
          <w:tcPr>
            <w:tcW w:w="3483" w:type="dxa"/>
            <w:vAlign w:val="center"/>
          </w:tcPr>
          <w:p w:rsidR="004A50FA" w:rsidRDefault="004A50FA" w:rsidP="002D3454">
            <w:pPr>
              <w:jc w:val="center"/>
            </w:pPr>
            <w:r>
              <w:t>13.40</w:t>
            </w:r>
          </w:p>
        </w:tc>
        <w:tc>
          <w:tcPr>
            <w:tcW w:w="3492" w:type="dxa"/>
            <w:vAlign w:val="center"/>
          </w:tcPr>
          <w:p w:rsidR="004A50FA" w:rsidRDefault="004A50FA" w:rsidP="002D3454">
            <w:pPr>
              <w:jc w:val="center"/>
            </w:pPr>
            <w:r>
              <w:t>+23</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t>sc_flyingGraphics</w:t>
            </w:r>
            <w:proofErr w:type="spellEnd"/>
          </w:p>
        </w:tc>
        <w:tc>
          <w:tcPr>
            <w:tcW w:w="3483" w:type="dxa"/>
            <w:vAlign w:val="center"/>
          </w:tcPr>
          <w:p w:rsidR="004A50FA" w:rsidRDefault="004A50FA" w:rsidP="002D3454">
            <w:pPr>
              <w:jc w:val="center"/>
            </w:pPr>
            <w:r>
              <w:t>9.07</w:t>
            </w:r>
          </w:p>
        </w:tc>
        <w:tc>
          <w:tcPr>
            <w:tcW w:w="3492" w:type="dxa"/>
            <w:vAlign w:val="center"/>
          </w:tcPr>
          <w:p w:rsidR="004A50FA" w:rsidRDefault="004A50FA" w:rsidP="002D3454">
            <w:pPr>
              <w:jc w:val="center"/>
            </w:pPr>
            <w:r>
              <w:t>+20</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t>sc_map</w:t>
            </w:r>
            <w:proofErr w:type="spellEnd"/>
          </w:p>
        </w:tc>
        <w:tc>
          <w:tcPr>
            <w:tcW w:w="3483" w:type="dxa"/>
            <w:vAlign w:val="center"/>
          </w:tcPr>
          <w:p w:rsidR="004A50FA" w:rsidRDefault="004A50FA" w:rsidP="002D3454">
            <w:pPr>
              <w:jc w:val="center"/>
            </w:pPr>
            <w:r>
              <w:t>2.35</w:t>
            </w:r>
          </w:p>
        </w:tc>
        <w:tc>
          <w:tcPr>
            <w:tcW w:w="3492" w:type="dxa"/>
            <w:vAlign w:val="center"/>
          </w:tcPr>
          <w:p w:rsidR="004A50FA" w:rsidRDefault="004A50FA" w:rsidP="002D3454">
            <w:pPr>
              <w:jc w:val="center"/>
            </w:pPr>
            <w:r>
              <w:t>+16</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t>sc_programming</w:t>
            </w:r>
            <w:proofErr w:type="spellEnd"/>
          </w:p>
        </w:tc>
        <w:tc>
          <w:tcPr>
            <w:tcW w:w="3483" w:type="dxa"/>
            <w:vAlign w:val="center"/>
          </w:tcPr>
          <w:p w:rsidR="004A50FA" w:rsidRDefault="004A50FA" w:rsidP="002D3454">
            <w:pPr>
              <w:jc w:val="center"/>
            </w:pPr>
            <w:r>
              <w:t>4.61</w:t>
            </w:r>
          </w:p>
        </w:tc>
        <w:tc>
          <w:tcPr>
            <w:tcW w:w="3492" w:type="dxa"/>
            <w:vAlign w:val="center"/>
          </w:tcPr>
          <w:p w:rsidR="004A50FA" w:rsidRDefault="004A50FA" w:rsidP="002D3454">
            <w:pPr>
              <w:jc w:val="center"/>
            </w:pPr>
            <w:r>
              <w:t>+18</w:t>
            </w:r>
          </w:p>
        </w:tc>
      </w:tr>
      <w:tr w:rsidR="004A50FA" w:rsidRPr="00D43E9F" w:rsidTr="002D3454">
        <w:trPr>
          <w:trHeight w:val="227"/>
        </w:trPr>
        <w:tc>
          <w:tcPr>
            <w:tcW w:w="2087" w:type="dxa"/>
            <w:vAlign w:val="center"/>
          </w:tcPr>
          <w:p w:rsidR="004A50FA" w:rsidRPr="00BE07A2" w:rsidRDefault="004A50FA" w:rsidP="002D3454">
            <w:pPr>
              <w:jc w:val="center"/>
            </w:pPr>
            <w:proofErr w:type="spellStart"/>
            <w:r>
              <w:t>sc_robot</w:t>
            </w:r>
            <w:proofErr w:type="spellEnd"/>
          </w:p>
        </w:tc>
        <w:tc>
          <w:tcPr>
            <w:tcW w:w="3483" w:type="dxa"/>
            <w:vAlign w:val="center"/>
          </w:tcPr>
          <w:p w:rsidR="004A50FA" w:rsidRDefault="004A50FA" w:rsidP="002D3454">
            <w:pPr>
              <w:jc w:val="center"/>
            </w:pPr>
            <w:r>
              <w:t>0.28</w:t>
            </w:r>
          </w:p>
        </w:tc>
        <w:tc>
          <w:tcPr>
            <w:tcW w:w="3492" w:type="dxa"/>
            <w:vAlign w:val="center"/>
          </w:tcPr>
          <w:p w:rsidR="004A50FA" w:rsidRPr="00B04895" w:rsidRDefault="004A50FA" w:rsidP="002D3454">
            <w:pPr>
              <w:jc w:val="center"/>
              <w:rPr>
                <w:lang w:val="en-GB"/>
              </w:rPr>
            </w:pPr>
            <w:r>
              <w:rPr>
                <w:lang w:val="en-GB"/>
              </w:rPr>
              <w:t>+13</w:t>
            </w:r>
          </w:p>
        </w:tc>
      </w:tr>
      <w:tr w:rsidR="004A50FA" w:rsidRPr="00D43E9F" w:rsidTr="002D3454">
        <w:trPr>
          <w:trHeight w:val="227"/>
        </w:trPr>
        <w:tc>
          <w:tcPr>
            <w:tcW w:w="2087" w:type="dxa"/>
            <w:vAlign w:val="center"/>
          </w:tcPr>
          <w:p w:rsidR="004A50FA" w:rsidRPr="00D43E9F" w:rsidRDefault="004A50FA" w:rsidP="002D3454">
            <w:pPr>
              <w:jc w:val="center"/>
              <w:rPr>
                <w:lang w:val="en-GB" w:eastAsia="pl-PL"/>
              </w:rPr>
            </w:pPr>
            <w:proofErr w:type="spellStart"/>
            <w:r>
              <w:rPr>
                <w:lang w:val="en-GB" w:eastAsia="pl-PL"/>
              </w:rPr>
              <w:t>SlideShow</w:t>
            </w:r>
            <w:proofErr w:type="spellEnd"/>
          </w:p>
        </w:tc>
        <w:tc>
          <w:tcPr>
            <w:tcW w:w="3483" w:type="dxa"/>
            <w:vAlign w:val="center"/>
          </w:tcPr>
          <w:p w:rsidR="004A50FA" w:rsidRPr="00EB6D7B" w:rsidRDefault="004A50FA" w:rsidP="002D3454">
            <w:pPr>
              <w:jc w:val="center"/>
            </w:pPr>
            <w:r>
              <w:t>0.67</w:t>
            </w:r>
          </w:p>
        </w:tc>
        <w:tc>
          <w:tcPr>
            <w:tcW w:w="3492" w:type="dxa"/>
            <w:vAlign w:val="center"/>
          </w:tcPr>
          <w:p w:rsidR="004A50FA" w:rsidRDefault="004A50FA" w:rsidP="002D3454">
            <w:pPr>
              <w:jc w:val="center"/>
            </w:pPr>
            <w:r>
              <w:t>+24</w:t>
            </w:r>
          </w:p>
        </w:tc>
      </w:tr>
    </w:tbl>
    <w:p w:rsidR="004A50FA" w:rsidRDefault="004A50FA" w:rsidP="004A50FA">
      <w:pPr>
        <w:jc w:val="center"/>
        <w:rPr>
          <w:color w:val="000000"/>
          <w:szCs w:val="24"/>
          <w:lang w:val="en-GB" w:eastAsia="pl-PL"/>
        </w:rPr>
      </w:pPr>
      <w:r w:rsidRPr="001C3DAE">
        <w:rPr>
          <w:color w:val="000000"/>
          <w:szCs w:val="22"/>
          <w:lang w:val="en-GB" w:eastAsia="pl-PL"/>
        </w:rPr>
        <w:t xml:space="preserve">Table </w:t>
      </w:r>
      <w:r>
        <w:rPr>
          <w:color w:val="000000"/>
          <w:szCs w:val="22"/>
          <w:lang w:val="en-GB" w:eastAsia="pl-PL"/>
        </w:rPr>
        <w:t>5</w:t>
      </w:r>
      <w:r w:rsidRPr="001C3DAE">
        <w:rPr>
          <w:color w:val="000000"/>
          <w:szCs w:val="22"/>
          <w:lang w:val="en-GB" w:eastAsia="pl-PL"/>
        </w:rPr>
        <w:t>. Random Access  (only intra-frame prediction) – results for screen content</w:t>
      </w:r>
      <w:r w:rsidRPr="001C3DAE">
        <w:rPr>
          <w:color w:val="000000"/>
          <w:szCs w:val="24"/>
          <w:lang w:val="en-GB" w:eastAsia="pl-PL"/>
        </w:rPr>
        <w:t>.</w:t>
      </w:r>
      <w:r w:rsidRPr="003350DF">
        <w:rPr>
          <w:color w:val="000000"/>
          <w:szCs w:val="24"/>
          <w:lang w:val="en-GB" w:eastAsia="pl-PL"/>
        </w:rPr>
        <w:t xml:space="preserve"> </w:t>
      </w:r>
    </w:p>
    <w:p w:rsidR="004A50FA" w:rsidRPr="001C3DAE" w:rsidRDefault="004A50FA" w:rsidP="004A50FA">
      <w:pPr>
        <w:jc w:val="center"/>
        <w:rPr>
          <w:color w:val="000000"/>
          <w:szCs w:val="24"/>
          <w:lang w:val="en-GB" w:eastAsia="pl-PL"/>
        </w:rPr>
      </w:pPr>
      <w:r>
        <w:rPr>
          <w:color w:val="000000"/>
          <w:szCs w:val="24"/>
          <w:lang w:val="en-GB" w:eastAsia="pl-PL"/>
        </w:rPr>
        <w:t>The USCC is compared to SCC HEVC.</w:t>
      </w:r>
    </w:p>
    <w:tbl>
      <w:tblPr>
        <w:tblStyle w:val="Tabela-Siatka"/>
        <w:tblW w:w="0" w:type="auto"/>
        <w:tblLook w:val="04A0" w:firstRow="1" w:lastRow="0" w:firstColumn="1" w:lastColumn="0" w:noHBand="0" w:noVBand="1"/>
      </w:tblPr>
      <w:tblGrid>
        <w:gridCol w:w="2087"/>
        <w:gridCol w:w="3483"/>
        <w:gridCol w:w="3492"/>
      </w:tblGrid>
      <w:tr w:rsidR="004A50FA" w:rsidRPr="00D43E9F" w:rsidTr="002D3454">
        <w:tc>
          <w:tcPr>
            <w:tcW w:w="1812" w:type="dxa"/>
            <w:vAlign w:val="center"/>
          </w:tcPr>
          <w:p w:rsidR="004A50FA" w:rsidRPr="00D43E9F" w:rsidRDefault="004A50FA" w:rsidP="002D3454">
            <w:pPr>
              <w:jc w:val="center"/>
              <w:rPr>
                <w:b/>
                <w:lang w:val="en-GB" w:eastAsia="pl-PL"/>
              </w:rPr>
            </w:pPr>
            <w:r w:rsidRPr="00D43E9F">
              <w:rPr>
                <w:b/>
                <w:lang w:val="en-GB" w:eastAsia="pl-PL"/>
              </w:rPr>
              <w:t>Sequence</w:t>
            </w:r>
          </w:p>
        </w:tc>
        <w:tc>
          <w:tcPr>
            <w:tcW w:w="3624" w:type="dxa"/>
            <w:vAlign w:val="center"/>
          </w:tcPr>
          <w:p w:rsidR="004A50FA" w:rsidRPr="00D43E9F" w:rsidRDefault="004A50FA" w:rsidP="002D3454">
            <w:pPr>
              <w:jc w:val="center"/>
              <w:rPr>
                <w:b/>
                <w:lang w:val="en-GB" w:eastAsia="pl-PL"/>
              </w:rPr>
            </w:pPr>
            <w:r w:rsidRPr="00D43E9F">
              <w:rPr>
                <w:b/>
                <w:lang w:val="en-GB" w:eastAsia="pl-PL"/>
              </w:rPr>
              <w:t>B</w:t>
            </w:r>
            <w:r>
              <w:rPr>
                <w:b/>
                <w:lang w:val="en-GB" w:eastAsia="pl-PL"/>
              </w:rPr>
              <w:t>itrate increase</w:t>
            </w:r>
            <w:r w:rsidRPr="00D43E9F">
              <w:rPr>
                <w:b/>
                <w:lang w:val="en-GB" w:eastAsia="pl-PL"/>
              </w:rPr>
              <w:t xml:space="preserve"> [%]</w:t>
            </w:r>
          </w:p>
        </w:tc>
        <w:tc>
          <w:tcPr>
            <w:tcW w:w="3626" w:type="dxa"/>
            <w:vAlign w:val="center"/>
          </w:tcPr>
          <w:p w:rsidR="004A50FA" w:rsidRPr="00D43E9F" w:rsidRDefault="004A50FA" w:rsidP="002D3454">
            <w:pPr>
              <w:jc w:val="center"/>
              <w:rPr>
                <w:b/>
                <w:lang w:val="en-GB" w:eastAsia="pl-PL"/>
              </w:rPr>
            </w:pPr>
            <w:r w:rsidRPr="00D43E9F">
              <w:rPr>
                <w:b/>
                <w:lang w:val="en-GB" w:eastAsia="pl-PL"/>
              </w:rPr>
              <w:t xml:space="preserve">Encoding time </w:t>
            </w:r>
            <w:r>
              <w:rPr>
                <w:b/>
                <w:lang w:val="en-GB" w:eastAsia="pl-PL"/>
              </w:rPr>
              <w:t xml:space="preserve">increase </w:t>
            </w:r>
            <w:r w:rsidRPr="00D43E9F">
              <w:rPr>
                <w:b/>
                <w:lang w:val="en-GB" w:eastAsia="pl-PL"/>
              </w:rPr>
              <w:t>[%]</w:t>
            </w:r>
          </w:p>
        </w:tc>
      </w:tr>
      <w:tr w:rsidR="004A50FA" w:rsidRPr="00D43E9F" w:rsidTr="002D3454">
        <w:tc>
          <w:tcPr>
            <w:tcW w:w="1812" w:type="dxa"/>
          </w:tcPr>
          <w:p w:rsidR="004A50FA" w:rsidRPr="00BE07A2" w:rsidRDefault="004A50FA" w:rsidP="002D3454">
            <w:pPr>
              <w:jc w:val="center"/>
            </w:pPr>
            <w:proofErr w:type="spellStart"/>
            <w:r w:rsidRPr="00BE07A2">
              <w:t>Basketball_Screen</w:t>
            </w:r>
            <w:proofErr w:type="spellEnd"/>
          </w:p>
        </w:tc>
        <w:tc>
          <w:tcPr>
            <w:tcW w:w="3624" w:type="dxa"/>
            <w:vAlign w:val="center"/>
          </w:tcPr>
          <w:p w:rsidR="004A50FA" w:rsidRDefault="004A50FA" w:rsidP="002D3454">
            <w:pPr>
              <w:jc w:val="center"/>
            </w:pPr>
            <w:r>
              <w:t>2.60</w:t>
            </w:r>
          </w:p>
        </w:tc>
        <w:tc>
          <w:tcPr>
            <w:tcW w:w="3626" w:type="dxa"/>
            <w:vAlign w:val="center"/>
          </w:tcPr>
          <w:p w:rsidR="004A50FA" w:rsidRDefault="004A50FA" w:rsidP="002D3454">
            <w:pPr>
              <w:jc w:val="center"/>
            </w:pPr>
            <w:r>
              <w:t>+10</w:t>
            </w:r>
          </w:p>
        </w:tc>
      </w:tr>
      <w:tr w:rsidR="004A50FA" w:rsidRPr="00D43E9F" w:rsidTr="002D3454">
        <w:tc>
          <w:tcPr>
            <w:tcW w:w="1812" w:type="dxa"/>
          </w:tcPr>
          <w:p w:rsidR="004A50FA" w:rsidRPr="00BE07A2" w:rsidRDefault="004A50FA" w:rsidP="002D3454">
            <w:pPr>
              <w:jc w:val="center"/>
            </w:pPr>
            <w:proofErr w:type="spellStart"/>
            <w:r>
              <w:t>ChinaSpeed</w:t>
            </w:r>
            <w:proofErr w:type="spellEnd"/>
          </w:p>
        </w:tc>
        <w:tc>
          <w:tcPr>
            <w:tcW w:w="3624" w:type="dxa"/>
            <w:vAlign w:val="center"/>
          </w:tcPr>
          <w:p w:rsidR="004A50FA" w:rsidRDefault="004A50FA" w:rsidP="002D3454">
            <w:pPr>
              <w:jc w:val="center"/>
            </w:pPr>
            <w:r>
              <w:t>0.32</w:t>
            </w:r>
          </w:p>
        </w:tc>
        <w:tc>
          <w:tcPr>
            <w:tcW w:w="3626" w:type="dxa"/>
            <w:vAlign w:val="center"/>
          </w:tcPr>
          <w:p w:rsidR="004A50FA" w:rsidRDefault="004A50FA" w:rsidP="002D3454">
            <w:pPr>
              <w:jc w:val="center"/>
            </w:pPr>
            <w:r>
              <w:t>+23</w:t>
            </w:r>
          </w:p>
        </w:tc>
      </w:tr>
      <w:tr w:rsidR="004A50FA" w:rsidRPr="00D43E9F" w:rsidTr="002D3454">
        <w:tc>
          <w:tcPr>
            <w:tcW w:w="1812" w:type="dxa"/>
          </w:tcPr>
          <w:p w:rsidR="004A50FA" w:rsidRPr="00BE07A2" w:rsidRDefault="004A50FA" w:rsidP="002D3454">
            <w:pPr>
              <w:jc w:val="center"/>
            </w:pPr>
            <w:proofErr w:type="spellStart"/>
            <w:r w:rsidRPr="00BE07A2">
              <w:t>ChineseEditing</w:t>
            </w:r>
            <w:proofErr w:type="spellEnd"/>
          </w:p>
        </w:tc>
        <w:tc>
          <w:tcPr>
            <w:tcW w:w="3624" w:type="dxa"/>
            <w:vAlign w:val="center"/>
          </w:tcPr>
          <w:p w:rsidR="004A50FA" w:rsidRDefault="004A50FA" w:rsidP="002D3454">
            <w:pPr>
              <w:jc w:val="center"/>
            </w:pPr>
            <w:r>
              <w:t>3.50</w:t>
            </w:r>
          </w:p>
        </w:tc>
        <w:tc>
          <w:tcPr>
            <w:tcW w:w="3626" w:type="dxa"/>
            <w:vAlign w:val="center"/>
          </w:tcPr>
          <w:p w:rsidR="004A50FA" w:rsidRDefault="004A50FA" w:rsidP="002D3454">
            <w:pPr>
              <w:jc w:val="center"/>
            </w:pPr>
            <w:r>
              <w:t>+12</w:t>
            </w:r>
          </w:p>
        </w:tc>
      </w:tr>
      <w:tr w:rsidR="004A50FA" w:rsidRPr="00D43E9F" w:rsidTr="002D3454">
        <w:tc>
          <w:tcPr>
            <w:tcW w:w="1812" w:type="dxa"/>
          </w:tcPr>
          <w:p w:rsidR="004A50FA" w:rsidRPr="00BE07A2" w:rsidRDefault="004A50FA" w:rsidP="002D3454">
            <w:pPr>
              <w:jc w:val="center"/>
            </w:pPr>
            <w:r>
              <w:t>MissionControlClip2</w:t>
            </w:r>
          </w:p>
        </w:tc>
        <w:tc>
          <w:tcPr>
            <w:tcW w:w="3624" w:type="dxa"/>
            <w:vAlign w:val="center"/>
          </w:tcPr>
          <w:p w:rsidR="004A50FA" w:rsidRDefault="004A50FA" w:rsidP="002D3454">
            <w:pPr>
              <w:jc w:val="center"/>
            </w:pPr>
            <w:r>
              <w:t>0.42</w:t>
            </w:r>
          </w:p>
        </w:tc>
        <w:tc>
          <w:tcPr>
            <w:tcW w:w="3626" w:type="dxa"/>
            <w:vAlign w:val="center"/>
          </w:tcPr>
          <w:p w:rsidR="004A50FA" w:rsidRDefault="004A50FA" w:rsidP="002D3454">
            <w:pPr>
              <w:jc w:val="center"/>
            </w:pPr>
            <w:r>
              <w:t>+10</w:t>
            </w:r>
          </w:p>
        </w:tc>
      </w:tr>
      <w:tr w:rsidR="004A50FA" w:rsidRPr="00D43E9F" w:rsidTr="002D3454">
        <w:tc>
          <w:tcPr>
            <w:tcW w:w="1812" w:type="dxa"/>
          </w:tcPr>
          <w:p w:rsidR="004A50FA" w:rsidRPr="00BE07A2" w:rsidRDefault="004A50FA" w:rsidP="002D3454">
            <w:pPr>
              <w:jc w:val="center"/>
            </w:pPr>
            <w:r>
              <w:t>MissionControlClip3</w:t>
            </w:r>
          </w:p>
        </w:tc>
        <w:tc>
          <w:tcPr>
            <w:tcW w:w="3624" w:type="dxa"/>
            <w:vAlign w:val="center"/>
          </w:tcPr>
          <w:p w:rsidR="004A50FA" w:rsidRDefault="004A50FA" w:rsidP="002D3454">
            <w:pPr>
              <w:jc w:val="center"/>
            </w:pPr>
            <w:r>
              <w:t>2.38</w:t>
            </w:r>
          </w:p>
        </w:tc>
        <w:tc>
          <w:tcPr>
            <w:tcW w:w="3626" w:type="dxa"/>
            <w:vAlign w:val="center"/>
          </w:tcPr>
          <w:p w:rsidR="004A50FA" w:rsidRDefault="004A50FA" w:rsidP="002D3454">
            <w:pPr>
              <w:jc w:val="center"/>
            </w:pPr>
            <w:r>
              <w:t>+10</w:t>
            </w:r>
          </w:p>
        </w:tc>
      </w:tr>
      <w:tr w:rsidR="004A50FA" w:rsidRPr="00D43E9F" w:rsidTr="002D3454">
        <w:tc>
          <w:tcPr>
            <w:tcW w:w="1812" w:type="dxa"/>
          </w:tcPr>
          <w:p w:rsidR="004A50FA" w:rsidRPr="00BE07A2" w:rsidRDefault="004A50FA" w:rsidP="002D3454">
            <w:pPr>
              <w:jc w:val="center"/>
            </w:pPr>
            <w:proofErr w:type="spellStart"/>
            <w:r>
              <w:t>sc_console</w:t>
            </w:r>
            <w:proofErr w:type="spellEnd"/>
          </w:p>
        </w:tc>
        <w:tc>
          <w:tcPr>
            <w:tcW w:w="3624" w:type="dxa"/>
            <w:vAlign w:val="center"/>
          </w:tcPr>
          <w:p w:rsidR="004A50FA" w:rsidRDefault="004A50FA" w:rsidP="002D3454">
            <w:pPr>
              <w:jc w:val="center"/>
            </w:pPr>
            <w:r>
              <w:t>8.34</w:t>
            </w:r>
          </w:p>
        </w:tc>
        <w:tc>
          <w:tcPr>
            <w:tcW w:w="3626" w:type="dxa"/>
            <w:vAlign w:val="center"/>
          </w:tcPr>
          <w:p w:rsidR="004A50FA" w:rsidRDefault="004A50FA" w:rsidP="002D3454">
            <w:pPr>
              <w:jc w:val="center"/>
            </w:pPr>
            <w:r>
              <w:t>+15</w:t>
            </w:r>
          </w:p>
        </w:tc>
      </w:tr>
      <w:tr w:rsidR="004A50FA" w:rsidRPr="00D43E9F" w:rsidTr="002D3454">
        <w:tc>
          <w:tcPr>
            <w:tcW w:w="1812" w:type="dxa"/>
          </w:tcPr>
          <w:p w:rsidR="004A50FA" w:rsidRPr="00BE07A2" w:rsidRDefault="004A50FA" w:rsidP="002D3454">
            <w:pPr>
              <w:jc w:val="center"/>
            </w:pPr>
            <w:proofErr w:type="spellStart"/>
            <w:r>
              <w:t>sc_desktop</w:t>
            </w:r>
            <w:proofErr w:type="spellEnd"/>
          </w:p>
        </w:tc>
        <w:tc>
          <w:tcPr>
            <w:tcW w:w="3624" w:type="dxa"/>
            <w:vAlign w:val="center"/>
          </w:tcPr>
          <w:p w:rsidR="004A50FA" w:rsidRDefault="004A50FA" w:rsidP="002D3454">
            <w:pPr>
              <w:jc w:val="center"/>
            </w:pPr>
            <w:r>
              <w:t>8.82</w:t>
            </w:r>
          </w:p>
        </w:tc>
        <w:tc>
          <w:tcPr>
            <w:tcW w:w="3626" w:type="dxa"/>
            <w:vAlign w:val="center"/>
          </w:tcPr>
          <w:p w:rsidR="004A50FA" w:rsidRDefault="004A50FA" w:rsidP="002D3454">
            <w:pPr>
              <w:jc w:val="center"/>
            </w:pPr>
            <w:r>
              <w:t>+13</w:t>
            </w:r>
          </w:p>
        </w:tc>
      </w:tr>
      <w:tr w:rsidR="004A50FA" w:rsidRPr="00D43E9F" w:rsidTr="002D3454">
        <w:tc>
          <w:tcPr>
            <w:tcW w:w="1812" w:type="dxa"/>
          </w:tcPr>
          <w:p w:rsidR="004A50FA" w:rsidRPr="00BE07A2" w:rsidRDefault="004A50FA" w:rsidP="002D3454">
            <w:pPr>
              <w:jc w:val="center"/>
            </w:pPr>
            <w:proofErr w:type="spellStart"/>
            <w:r>
              <w:t>sc_flyingGraphics</w:t>
            </w:r>
            <w:proofErr w:type="spellEnd"/>
          </w:p>
        </w:tc>
        <w:tc>
          <w:tcPr>
            <w:tcW w:w="3624" w:type="dxa"/>
            <w:vAlign w:val="center"/>
          </w:tcPr>
          <w:p w:rsidR="004A50FA" w:rsidRDefault="004A50FA" w:rsidP="002D3454">
            <w:pPr>
              <w:jc w:val="center"/>
            </w:pPr>
            <w:r>
              <w:t>5.38</w:t>
            </w:r>
          </w:p>
        </w:tc>
        <w:tc>
          <w:tcPr>
            <w:tcW w:w="3626" w:type="dxa"/>
            <w:vAlign w:val="center"/>
          </w:tcPr>
          <w:p w:rsidR="004A50FA" w:rsidRDefault="004A50FA" w:rsidP="002D3454">
            <w:pPr>
              <w:jc w:val="center"/>
            </w:pPr>
            <w:r>
              <w:t>+31</w:t>
            </w:r>
          </w:p>
        </w:tc>
      </w:tr>
      <w:tr w:rsidR="004A50FA" w:rsidRPr="00D43E9F" w:rsidTr="002D3454">
        <w:tc>
          <w:tcPr>
            <w:tcW w:w="1812" w:type="dxa"/>
          </w:tcPr>
          <w:p w:rsidR="004A50FA" w:rsidRPr="00BE07A2" w:rsidRDefault="004A50FA" w:rsidP="002D3454">
            <w:pPr>
              <w:jc w:val="center"/>
            </w:pPr>
            <w:proofErr w:type="spellStart"/>
            <w:r>
              <w:t>sc_map</w:t>
            </w:r>
            <w:proofErr w:type="spellEnd"/>
          </w:p>
        </w:tc>
        <w:tc>
          <w:tcPr>
            <w:tcW w:w="3624" w:type="dxa"/>
            <w:vAlign w:val="center"/>
          </w:tcPr>
          <w:p w:rsidR="004A50FA" w:rsidRDefault="004A50FA" w:rsidP="002D3454">
            <w:pPr>
              <w:jc w:val="center"/>
            </w:pPr>
            <w:r>
              <w:t>1.42</w:t>
            </w:r>
          </w:p>
        </w:tc>
        <w:tc>
          <w:tcPr>
            <w:tcW w:w="3626" w:type="dxa"/>
            <w:vAlign w:val="center"/>
          </w:tcPr>
          <w:p w:rsidR="004A50FA" w:rsidRDefault="004A50FA" w:rsidP="002D3454">
            <w:pPr>
              <w:jc w:val="center"/>
            </w:pPr>
            <w:r>
              <w:t>+10</w:t>
            </w:r>
          </w:p>
        </w:tc>
      </w:tr>
      <w:tr w:rsidR="004A50FA" w:rsidRPr="00D43E9F" w:rsidTr="002D3454">
        <w:tc>
          <w:tcPr>
            <w:tcW w:w="1812" w:type="dxa"/>
          </w:tcPr>
          <w:p w:rsidR="004A50FA" w:rsidRPr="00BE07A2" w:rsidRDefault="004A50FA" w:rsidP="002D3454">
            <w:pPr>
              <w:jc w:val="center"/>
            </w:pPr>
            <w:proofErr w:type="spellStart"/>
            <w:r>
              <w:t>sc_programming</w:t>
            </w:r>
            <w:proofErr w:type="spellEnd"/>
          </w:p>
        </w:tc>
        <w:tc>
          <w:tcPr>
            <w:tcW w:w="3624" w:type="dxa"/>
            <w:vAlign w:val="center"/>
          </w:tcPr>
          <w:p w:rsidR="004A50FA" w:rsidRDefault="004A50FA" w:rsidP="002D3454">
            <w:pPr>
              <w:jc w:val="center"/>
            </w:pPr>
            <w:r>
              <w:t>1.89</w:t>
            </w:r>
          </w:p>
        </w:tc>
        <w:tc>
          <w:tcPr>
            <w:tcW w:w="3626" w:type="dxa"/>
            <w:vAlign w:val="center"/>
          </w:tcPr>
          <w:p w:rsidR="004A50FA" w:rsidRDefault="004A50FA" w:rsidP="002D3454">
            <w:pPr>
              <w:jc w:val="center"/>
            </w:pPr>
            <w:r>
              <w:t>+13</w:t>
            </w:r>
          </w:p>
        </w:tc>
      </w:tr>
      <w:tr w:rsidR="004A50FA" w:rsidRPr="00D43E9F" w:rsidTr="002D3454">
        <w:tc>
          <w:tcPr>
            <w:tcW w:w="1812" w:type="dxa"/>
          </w:tcPr>
          <w:p w:rsidR="004A50FA" w:rsidRPr="00BE07A2" w:rsidRDefault="004A50FA" w:rsidP="002D3454">
            <w:pPr>
              <w:jc w:val="center"/>
            </w:pPr>
            <w:proofErr w:type="spellStart"/>
            <w:r>
              <w:t>sc_robot</w:t>
            </w:r>
            <w:proofErr w:type="spellEnd"/>
          </w:p>
        </w:tc>
        <w:tc>
          <w:tcPr>
            <w:tcW w:w="3624" w:type="dxa"/>
            <w:vAlign w:val="center"/>
          </w:tcPr>
          <w:p w:rsidR="004A50FA" w:rsidRDefault="004A50FA" w:rsidP="002D3454">
            <w:pPr>
              <w:jc w:val="center"/>
            </w:pPr>
            <w:r>
              <w:t>0.10</w:t>
            </w:r>
          </w:p>
        </w:tc>
        <w:tc>
          <w:tcPr>
            <w:tcW w:w="3626" w:type="dxa"/>
            <w:vAlign w:val="center"/>
          </w:tcPr>
          <w:p w:rsidR="004A50FA" w:rsidRPr="00B04895" w:rsidRDefault="004A50FA" w:rsidP="002D3454">
            <w:pPr>
              <w:jc w:val="center"/>
              <w:rPr>
                <w:lang w:val="en-GB"/>
              </w:rPr>
            </w:pPr>
            <w:r>
              <w:rPr>
                <w:lang w:val="en-GB"/>
              </w:rPr>
              <w:t>+20</w:t>
            </w:r>
          </w:p>
        </w:tc>
      </w:tr>
      <w:tr w:rsidR="004A50FA" w:rsidRPr="00D43E9F" w:rsidTr="002D3454">
        <w:tc>
          <w:tcPr>
            <w:tcW w:w="1812" w:type="dxa"/>
          </w:tcPr>
          <w:p w:rsidR="004A50FA" w:rsidRPr="00B04895" w:rsidRDefault="004A50FA" w:rsidP="002D3454">
            <w:pPr>
              <w:jc w:val="center"/>
              <w:rPr>
                <w:lang w:val="en-GB"/>
              </w:rPr>
            </w:pPr>
            <w:proofErr w:type="spellStart"/>
            <w:r w:rsidRPr="00B04895">
              <w:rPr>
                <w:lang w:val="en-GB"/>
              </w:rPr>
              <w:t>sc_web_browsing</w:t>
            </w:r>
            <w:proofErr w:type="spellEnd"/>
          </w:p>
        </w:tc>
        <w:tc>
          <w:tcPr>
            <w:tcW w:w="3624" w:type="dxa"/>
            <w:vAlign w:val="center"/>
          </w:tcPr>
          <w:p w:rsidR="004A50FA" w:rsidRPr="00B04895" w:rsidRDefault="004A50FA" w:rsidP="002D3454">
            <w:pPr>
              <w:jc w:val="center"/>
              <w:rPr>
                <w:lang w:val="en-GB"/>
              </w:rPr>
            </w:pPr>
            <w:r>
              <w:rPr>
                <w:lang w:val="en-GB"/>
              </w:rPr>
              <w:t>11.27</w:t>
            </w:r>
          </w:p>
        </w:tc>
        <w:tc>
          <w:tcPr>
            <w:tcW w:w="3626" w:type="dxa"/>
            <w:vAlign w:val="center"/>
          </w:tcPr>
          <w:p w:rsidR="004A50FA" w:rsidRPr="00B04895" w:rsidRDefault="004A50FA" w:rsidP="002D3454">
            <w:pPr>
              <w:jc w:val="center"/>
              <w:rPr>
                <w:lang w:val="en-GB"/>
              </w:rPr>
            </w:pPr>
            <w:r>
              <w:rPr>
                <w:lang w:val="en-GB"/>
              </w:rPr>
              <w:t>+18</w:t>
            </w:r>
          </w:p>
        </w:tc>
      </w:tr>
      <w:tr w:rsidR="004A50FA" w:rsidRPr="00D43E9F" w:rsidTr="002D3454">
        <w:tc>
          <w:tcPr>
            <w:tcW w:w="1812" w:type="dxa"/>
          </w:tcPr>
          <w:p w:rsidR="004A50FA" w:rsidRPr="00B04895" w:rsidRDefault="004A50FA" w:rsidP="002D3454">
            <w:pPr>
              <w:jc w:val="center"/>
              <w:rPr>
                <w:lang w:val="en-GB"/>
              </w:rPr>
            </w:pPr>
            <w:proofErr w:type="spellStart"/>
            <w:r w:rsidRPr="00B04895">
              <w:rPr>
                <w:lang w:val="en-GB"/>
              </w:rPr>
              <w:t>SlideShow</w:t>
            </w:r>
            <w:proofErr w:type="spellEnd"/>
          </w:p>
        </w:tc>
        <w:tc>
          <w:tcPr>
            <w:tcW w:w="3624" w:type="dxa"/>
            <w:vAlign w:val="center"/>
          </w:tcPr>
          <w:p w:rsidR="004A50FA" w:rsidRPr="00B04895" w:rsidRDefault="004A50FA" w:rsidP="002D3454">
            <w:pPr>
              <w:jc w:val="center"/>
              <w:rPr>
                <w:lang w:val="en-GB"/>
              </w:rPr>
            </w:pPr>
            <w:r>
              <w:rPr>
                <w:lang w:val="en-GB"/>
              </w:rPr>
              <w:t>-0.77</w:t>
            </w:r>
          </w:p>
        </w:tc>
        <w:tc>
          <w:tcPr>
            <w:tcW w:w="3626" w:type="dxa"/>
            <w:vAlign w:val="center"/>
          </w:tcPr>
          <w:p w:rsidR="004A50FA" w:rsidRPr="00B04895" w:rsidRDefault="004A50FA" w:rsidP="002D3454">
            <w:pPr>
              <w:jc w:val="center"/>
              <w:rPr>
                <w:lang w:val="en-GB"/>
              </w:rPr>
            </w:pPr>
            <w:r>
              <w:rPr>
                <w:lang w:val="en-GB"/>
              </w:rPr>
              <w:t>+33</w:t>
            </w:r>
          </w:p>
        </w:tc>
      </w:tr>
      <w:tr w:rsidR="004A50FA" w:rsidRPr="00D43E9F" w:rsidTr="002D3454">
        <w:tc>
          <w:tcPr>
            <w:tcW w:w="1812" w:type="dxa"/>
          </w:tcPr>
          <w:p w:rsidR="004A50FA" w:rsidRPr="00BE07A2" w:rsidRDefault="004A50FA" w:rsidP="002D3454">
            <w:pPr>
              <w:jc w:val="center"/>
            </w:pPr>
            <w:proofErr w:type="spellStart"/>
            <w:r w:rsidRPr="00BE07A2">
              <w:t>Basketball_Screen</w:t>
            </w:r>
            <w:proofErr w:type="spellEnd"/>
          </w:p>
        </w:tc>
        <w:tc>
          <w:tcPr>
            <w:tcW w:w="3624" w:type="dxa"/>
            <w:vAlign w:val="center"/>
          </w:tcPr>
          <w:p w:rsidR="004A50FA" w:rsidRDefault="004A50FA" w:rsidP="002D3454">
            <w:pPr>
              <w:jc w:val="center"/>
            </w:pPr>
            <w:r>
              <w:t>2.60</w:t>
            </w:r>
          </w:p>
        </w:tc>
        <w:tc>
          <w:tcPr>
            <w:tcW w:w="3626" w:type="dxa"/>
            <w:vAlign w:val="center"/>
          </w:tcPr>
          <w:p w:rsidR="004A50FA" w:rsidRDefault="004A50FA" w:rsidP="002D3454">
            <w:pPr>
              <w:jc w:val="center"/>
            </w:pPr>
            <w:r>
              <w:t>+10</w:t>
            </w:r>
          </w:p>
        </w:tc>
      </w:tr>
      <w:tr w:rsidR="004A50FA" w:rsidRPr="00D43E9F" w:rsidTr="002D3454">
        <w:tc>
          <w:tcPr>
            <w:tcW w:w="1812" w:type="dxa"/>
          </w:tcPr>
          <w:p w:rsidR="004A50FA" w:rsidRPr="00BE07A2" w:rsidRDefault="004A50FA" w:rsidP="002D3454">
            <w:pPr>
              <w:jc w:val="center"/>
            </w:pPr>
            <w:proofErr w:type="spellStart"/>
            <w:r>
              <w:t>ChinaSpeed</w:t>
            </w:r>
            <w:proofErr w:type="spellEnd"/>
          </w:p>
        </w:tc>
        <w:tc>
          <w:tcPr>
            <w:tcW w:w="3624" w:type="dxa"/>
            <w:vAlign w:val="center"/>
          </w:tcPr>
          <w:p w:rsidR="004A50FA" w:rsidRDefault="004A50FA" w:rsidP="002D3454">
            <w:pPr>
              <w:jc w:val="center"/>
            </w:pPr>
            <w:r>
              <w:t>0.32</w:t>
            </w:r>
          </w:p>
        </w:tc>
        <w:tc>
          <w:tcPr>
            <w:tcW w:w="3626" w:type="dxa"/>
            <w:vAlign w:val="center"/>
          </w:tcPr>
          <w:p w:rsidR="004A50FA" w:rsidRDefault="004A50FA" w:rsidP="002D3454">
            <w:pPr>
              <w:jc w:val="center"/>
            </w:pPr>
            <w:r>
              <w:t>+23</w:t>
            </w:r>
          </w:p>
        </w:tc>
      </w:tr>
      <w:tr w:rsidR="004A50FA" w:rsidRPr="00D43E9F" w:rsidTr="002D3454">
        <w:tc>
          <w:tcPr>
            <w:tcW w:w="1812" w:type="dxa"/>
          </w:tcPr>
          <w:p w:rsidR="004A50FA" w:rsidRPr="00BE07A2" w:rsidRDefault="004A50FA" w:rsidP="002D3454">
            <w:pPr>
              <w:jc w:val="center"/>
            </w:pPr>
            <w:proofErr w:type="spellStart"/>
            <w:r w:rsidRPr="00BE07A2">
              <w:t>ChineseEditing</w:t>
            </w:r>
            <w:proofErr w:type="spellEnd"/>
          </w:p>
        </w:tc>
        <w:tc>
          <w:tcPr>
            <w:tcW w:w="3624" w:type="dxa"/>
            <w:vAlign w:val="center"/>
          </w:tcPr>
          <w:p w:rsidR="004A50FA" w:rsidRDefault="004A50FA" w:rsidP="002D3454">
            <w:pPr>
              <w:jc w:val="center"/>
            </w:pPr>
            <w:r>
              <w:t>3.50</w:t>
            </w:r>
          </w:p>
        </w:tc>
        <w:tc>
          <w:tcPr>
            <w:tcW w:w="3626" w:type="dxa"/>
            <w:vAlign w:val="center"/>
          </w:tcPr>
          <w:p w:rsidR="004A50FA" w:rsidRDefault="004A50FA" w:rsidP="002D3454">
            <w:pPr>
              <w:jc w:val="center"/>
            </w:pPr>
            <w:r>
              <w:t>+12</w:t>
            </w:r>
          </w:p>
        </w:tc>
      </w:tr>
      <w:tr w:rsidR="004A50FA" w:rsidRPr="00D43E9F" w:rsidTr="002D3454">
        <w:tc>
          <w:tcPr>
            <w:tcW w:w="1812" w:type="dxa"/>
          </w:tcPr>
          <w:p w:rsidR="004A50FA" w:rsidRPr="00BE07A2" w:rsidRDefault="004A50FA" w:rsidP="002D3454">
            <w:pPr>
              <w:jc w:val="center"/>
            </w:pPr>
            <w:r>
              <w:t>MissionControlClip2</w:t>
            </w:r>
          </w:p>
        </w:tc>
        <w:tc>
          <w:tcPr>
            <w:tcW w:w="3624" w:type="dxa"/>
            <w:vAlign w:val="center"/>
          </w:tcPr>
          <w:p w:rsidR="004A50FA" w:rsidRDefault="004A50FA" w:rsidP="002D3454">
            <w:pPr>
              <w:jc w:val="center"/>
            </w:pPr>
            <w:r>
              <w:t>0.42</w:t>
            </w:r>
          </w:p>
        </w:tc>
        <w:tc>
          <w:tcPr>
            <w:tcW w:w="3626" w:type="dxa"/>
            <w:vAlign w:val="center"/>
          </w:tcPr>
          <w:p w:rsidR="004A50FA" w:rsidRDefault="004A50FA" w:rsidP="002D3454">
            <w:pPr>
              <w:jc w:val="center"/>
            </w:pPr>
            <w:r>
              <w:t>+10</w:t>
            </w:r>
          </w:p>
        </w:tc>
      </w:tr>
    </w:tbl>
    <w:p w:rsidR="004A50FA" w:rsidRDefault="004A50FA" w:rsidP="004A50FA">
      <w:pPr>
        <w:tabs>
          <w:tab w:val="clear" w:pos="360"/>
          <w:tab w:val="clear" w:pos="720"/>
          <w:tab w:val="clear" w:pos="1080"/>
          <w:tab w:val="clear" w:pos="1440"/>
        </w:tabs>
        <w:overflowPunct/>
        <w:autoSpaceDE/>
        <w:autoSpaceDN/>
        <w:adjustRightInd/>
        <w:spacing w:before="0" w:after="160" w:line="259" w:lineRule="auto"/>
        <w:ind w:firstLine="426"/>
        <w:jc w:val="both"/>
        <w:textAlignment w:val="auto"/>
      </w:pPr>
      <w:r>
        <w:lastRenderedPageBreak/>
        <w:t>From  Tables 4 and 5, it can be deduced that the efficiency of USCMC is very similar to that of HEVC SCC for the more natural material, while for purely graphical content quarter-</w:t>
      </w:r>
      <w:proofErr w:type="spellStart"/>
      <w:r>
        <w:t>pel</w:t>
      </w:r>
      <w:proofErr w:type="spellEnd"/>
      <w:r>
        <w:t xml:space="preserve"> accuracy of vectors increases the bitrate while not reducing the distortions. Therefore, the accuracy of vectors should be adapted to the content.</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pPr>
    </w:p>
    <w:p w:rsidR="004A50FA" w:rsidRPr="003E67E9"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rPr>
          <w:b/>
          <w:sz w:val="32"/>
        </w:rPr>
      </w:pPr>
      <w:r w:rsidRPr="003E67E9">
        <w:rPr>
          <w:b/>
          <w:sz w:val="32"/>
        </w:rPr>
        <w:t>4 Conclusions regarding future generations of video codecs</w:t>
      </w:r>
    </w:p>
    <w:p w:rsidR="004A50FA" w:rsidRDefault="004A50FA" w:rsidP="004A50FA">
      <w:pPr>
        <w:jc w:val="both"/>
      </w:pPr>
      <w:r>
        <w:t>For the forthcoming standardization of a new generation of video codecs, we propose to have one Unified Screen Content and Multiview Codec instead of independent Screen Content and Multiview profiles.</w:t>
      </w:r>
    </w:p>
    <w:p w:rsidR="004A50FA" w:rsidRPr="005B217D" w:rsidRDefault="004A50FA" w:rsidP="004A50FA">
      <w:pPr>
        <w:pStyle w:val="Nagwek1"/>
        <w:numPr>
          <w:ilvl w:val="0"/>
          <w:numId w:val="0"/>
        </w:numPr>
        <w:rPr>
          <w:lang w:val="en-CA"/>
        </w:rPr>
      </w:pPr>
      <w:r>
        <w:rPr>
          <w:lang w:val="en-CA"/>
        </w:rPr>
        <w:t>Acknowledgement</w:t>
      </w:r>
    </w:p>
    <w:p w:rsidR="004A50FA" w:rsidRDefault="004A50FA" w:rsidP="004A50FA">
      <w:pPr>
        <w:jc w:val="both"/>
        <w:rPr>
          <w:szCs w:val="22"/>
          <w:lang w:val="en-CA"/>
        </w:rPr>
      </w:pPr>
      <w:r>
        <w:rPr>
          <w:szCs w:val="22"/>
          <w:lang w:val="en-CA"/>
        </w:rPr>
        <w:t xml:space="preserve">The work has been supported by the public funds under the DS project from Poznań University of Technology. </w:t>
      </w:r>
    </w:p>
    <w:p w:rsidR="004A50FA" w:rsidRDefault="004A50FA" w:rsidP="004A50FA">
      <w:pPr>
        <w:tabs>
          <w:tab w:val="clear" w:pos="360"/>
          <w:tab w:val="clear" w:pos="720"/>
          <w:tab w:val="clear" w:pos="1080"/>
          <w:tab w:val="clear" w:pos="1440"/>
        </w:tabs>
        <w:overflowPunct/>
        <w:autoSpaceDE/>
        <w:autoSpaceDN/>
        <w:adjustRightInd/>
        <w:spacing w:before="0" w:after="160" w:line="259" w:lineRule="auto"/>
        <w:textAlignment w:val="auto"/>
        <w:rPr>
          <w:szCs w:val="22"/>
          <w:lang w:val="en-CA"/>
        </w:rPr>
      </w:pPr>
    </w:p>
    <w:p w:rsidR="004A50FA" w:rsidRPr="005B217D" w:rsidRDefault="004A50FA" w:rsidP="004A50FA">
      <w:pPr>
        <w:jc w:val="both"/>
        <w:rPr>
          <w:szCs w:val="22"/>
          <w:lang w:val="en-CA"/>
        </w:rPr>
      </w:pPr>
    </w:p>
    <w:p w:rsidR="004A50FA" w:rsidRPr="003E67E9" w:rsidRDefault="004A50FA" w:rsidP="004A50FA">
      <w:pPr>
        <w:jc w:val="center"/>
        <w:rPr>
          <w:b/>
          <w:caps/>
          <w:sz w:val="24"/>
        </w:rPr>
      </w:pPr>
      <w:r w:rsidRPr="003E67E9">
        <w:rPr>
          <w:b/>
          <w:caps/>
          <w:sz w:val="24"/>
        </w:rPr>
        <w:t>References</w:t>
      </w:r>
    </w:p>
    <w:p w:rsidR="004A50FA" w:rsidRPr="00014B07" w:rsidRDefault="004A50FA" w:rsidP="004A50FA">
      <w:pPr>
        <w:jc w:val="center"/>
        <w:rPr>
          <w:b/>
          <w:caps/>
          <w:sz w:val="20"/>
        </w:rPr>
      </w:pPr>
    </w:p>
    <w:p w:rsidR="004A50FA" w:rsidRPr="00855557"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Pr>
          <w:szCs w:val="22"/>
          <w:lang w:eastAsia="zh-CN"/>
        </w:rPr>
        <w:t>“</w:t>
      </w:r>
      <w:r w:rsidRPr="00855557">
        <w:rPr>
          <w:szCs w:val="22"/>
          <w:lang w:eastAsia="zh-CN"/>
        </w:rPr>
        <w:t>High Efficiency Video Coding</w:t>
      </w:r>
      <w:r>
        <w:rPr>
          <w:szCs w:val="22"/>
          <w:lang w:eastAsia="zh-CN"/>
        </w:rPr>
        <w:t>”</w:t>
      </w:r>
      <w:r w:rsidRPr="00855557">
        <w:rPr>
          <w:szCs w:val="22"/>
          <w:lang w:eastAsia="zh-CN"/>
        </w:rPr>
        <w:t>, ITU-T Rec. H.265</w:t>
      </w:r>
      <w:r>
        <w:rPr>
          <w:szCs w:val="22"/>
          <w:lang w:eastAsia="zh-CN"/>
        </w:rPr>
        <w:t>,</w:t>
      </w:r>
      <w:r w:rsidRPr="00855557">
        <w:rPr>
          <w:szCs w:val="22"/>
          <w:lang w:eastAsia="zh-CN"/>
        </w:rPr>
        <w:t xml:space="preserve"> </w:t>
      </w:r>
      <w:r>
        <w:rPr>
          <w:szCs w:val="22"/>
          <w:lang w:eastAsia="zh-CN"/>
        </w:rPr>
        <w:t>4</w:t>
      </w:r>
      <w:r>
        <w:rPr>
          <w:szCs w:val="22"/>
          <w:vertAlign w:val="superscript"/>
          <w:lang w:eastAsia="zh-CN"/>
        </w:rPr>
        <w:t>th</w:t>
      </w:r>
      <w:r w:rsidRPr="00855557">
        <w:rPr>
          <w:szCs w:val="22"/>
          <w:lang w:eastAsia="zh-CN"/>
        </w:rPr>
        <w:t xml:space="preserve"> Ed.</w:t>
      </w:r>
      <w:r>
        <w:rPr>
          <w:szCs w:val="22"/>
          <w:lang w:eastAsia="zh-CN"/>
        </w:rPr>
        <w:t xml:space="preserve">, December 2016 </w:t>
      </w:r>
      <w:r w:rsidRPr="00855557">
        <w:rPr>
          <w:szCs w:val="22"/>
          <w:lang w:eastAsia="zh-CN"/>
        </w:rPr>
        <w:t xml:space="preserve">and ISO/IEC IS 23008-2, </w:t>
      </w:r>
      <w:r>
        <w:rPr>
          <w:szCs w:val="22"/>
          <w:lang w:eastAsia="zh-CN"/>
        </w:rPr>
        <w:t>3</w:t>
      </w:r>
      <w:r w:rsidRPr="00547444">
        <w:rPr>
          <w:szCs w:val="22"/>
          <w:vertAlign w:val="superscript"/>
          <w:lang w:eastAsia="zh-CN"/>
        </w:rPr>
        <w:t>rd</w:t>
      </w:r>
      <w:r>
        <w:rPr>
          <w:szCs w:val="22"/>
          <w:lang w:eastAsia="zh-CN"/>
        </w:rPr>
        <w:t xml:space="preserve"> Ed.</w:t>
      </w:r>
      <w:r w:rsidRPr="00855557">
        <w:rPr>
          <w:szCs w:val="22"/>
          <w:lang w:eastAsia="zh-CN"/>
        </w:rPr>
        <w:t xml:space="preserve">, </w:t>
      </w:r>
      <w:r>
        <w:rPr>
          <w:szCs w:val="22"/>
          <w:lang w:eastAsia="zh-CN"/>
        </w:rPr>
        <w:t>October 2017</w:t>
      </w:r>
      <w:r w:rsidRPr="00855557">
        <w:rPr>
          <w:szCs w:val="22"/>
          <w:lang w:eastAsia="zh-CN"/>
        </w:rPr>
        <w:t>.</w:t>
      </w:r>
    </w:p>
    <w:p w:rsidR="004A50FA"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sidRPr="00855557">
        <w:rPr>
          <w:szCs w:val="22"/>
          <w:lang w:eastAsia="zh-CN"/>
        </w:rPr>
        <w:t xml:space="preserve">G. J. Sullivan, J. M. Boyce, Y. Chen, J. R. Ohm, C. A. </w:t>
      </w:r>
      <w:proofErr w:type="spellStart"/>
      <w:r w:rsidRPr="00855557">
        <w:rPr>
          <w:szCs w:val="22"/>
          <w:lang w:eastAsia="zh-CN"/>
        </w:rPr>
        <w:t>Segall</w:t>
      </w:r>
      <w:proofErr w:type="spellEnd"/>
      <w:r w:rsidRPr="00855557">
        <w:rPr>
          <w:szCs w:val="22"/>
          <w:lang w:eastAsia="zh-CN"/>
        </w:rPr>
        <w:t xml:space="preserve"> and A. </w:t>
      </w:r>
      <w:proofErr w:type="spellStart"/>
      <w:r w:rsidRPr="00855557">
        <w:rPr>
          <w:szCs w:val="22"/>
          <w:lang w:eastAsia="zh-CN"/>
        </w:rPr>
        <w:t>Vetro</w:t>
      </w:r>
      <w:proofErr w:type="spellEnd"/>
      <w:r w:rsidRPr="00855557">
        <w:rPr>
          <w:szCs w:val="22"/>
          <w:lang w:eastAsia="zh-CN"/>
        </w:rPr>
        <w:t xml:space="preserve">, "Standardized Extensions of High Efficiency Video Coding (HEVC)," in IEEE </w:t>
      </w:r>
      <w:r w:rsidRPr="00855557">
        <w:rPr>
          <w:i/>
          <w:szCs w:val="22"/>
          <w:lang w:eastAsia="zh-CN"/>
        </w:rPr>
        <w:t>Journal of Selected Topics in Signal Processing</w:t>
      </w:r>
      <w:r w:rsidRPr="00855557">
        <w:rPr>
          <w:szCs w:val="22"/>
          <w:lang w:eastAsia="zh-CN"/>
        </w:rPr>
        <w:t>, vol. 7, no. 6, pp. 1001-1016, Dec. 2013.</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G. Tech, Y. Chen, K. Müller, J. R. Ohm, A. </w:t>
      </w:r>
      <w:proofErr w:type="spellStart"/>
      <w:r w:rsidRPr="00BD7A4D">
        <w:rPr>
          <w:szCs w:val="18"/>
          <w:lang w:eastAsia="zh-CN"/>
        </w:rPr>
        <w:t>Vetro</w:t>
      </w:r>
      <w:proofErr w:type="spellEnd"/>
      <w:r w:rsidRPr="00BD7A4D">
        <w:rPr>
          <w:szCs w:val="18"/>
          <w:lang w:eastAsia="zh-CN"/>
        </w:rPr>
        <w:t xml:space="preserve"> and Y. K. Wang, "Overview of the Multiview and 3D Extensions of High Efficiency Video Coding," in </w:t>
      </w:r>
      <w:r w:rsidRPr="00BD7A4D">
        <w:rPr>
          <w:i/>
          <w:szCs w:val="18"/>
          <w:lang w:eastAsia="zh-CN"/>
        </w:rPr>
        <w:t>IEEE Transactions on Circuits and Systems for Video Technology</w:t>
      </w:r>
      <w:r w:rsidRPr="00BD7A4D">
        <w:rPr>
          <w:szCs w:val="18"/>
          <w:lang w:eastAsia="zh-CN"/>
        </w:rPr>
        <w:t>, vol. 26, no. 1, pp. 35-49, Jan. 2016.</w:t>
      </w:r>
    </w:p>
    <w:p w:rsidR="004A50FA" w:rsidRPr="00855557"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sidRPr="00855557">
        <w:rPr>
          <w:szCs w:val="22"/>
          <w:lang w:eastAsia="zh-CN"/>
        </w:rPr>
        <w:t xml:space="preserve">Xu, R. Joshi, and R. A. Cohen, "Overview of the Emerging HEVC Screen Content Coding Extension," in </w:t>
      </w:r>
      <w:r w:rsidRPr="00855557">
        <w:rPr>
          <w:i/>
          <w:szCs w:val="22"/>
          <w:lang w:eastAsia="zh-CN"/>
        </w:rPr>
        <w:t>IEEE Transactions on Circuits and Systems for Video Technology</w:t>
      </w:r>
      <w:r w:rsidRPr="00855557">
        <w:rPr>
          <w:szCs w:val="22"/>
          <w:lang w:eastAsia="zh-CN"/>
        </w:rPr>
        <w:t>, vol. 26, no. 1, pp. 50-62, Jan. 2016.</w:t>
      </w:r>
    </w:p>
    <w:p w:rsidR="004A50FA" w:rsidRPr="00855557"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sidRPr="00855557">
        <w:rPr>
          <w:szCs w:val="22"/>
          <w:lang w:eastAsia="zh-CN"/>
        </w:rPr>
        <w:t xml:space="preserve">X. Xu </w:t>
      </w:r>
      <w:r w:rsidRPr="00855557">
        <w:rPr>
          <w:i/>
          <w:szCs w:val="22"/>
          <w:lang w:eastAsia="zh-CN"/>
        </w:rPr>
        <w:t>et al.</w:t>
      </w:r>
      <w:r w:rsidRPr="00855557">
        <w:rPr>
          <w:szCs w:val="22"/>
          <w:lang w:eastAsia="zh-CN"/>
        </w:rPr>
        <w:t xml:space="preserve">, "Intra Block Copy in HEVC Screen Content Coding Extensions," in </w:t>
      </w:r>
      <w:r w:rsidRPr="00855557">
        <w:rPr>
          <w:i/>
          <w:szCs w:val="22"/>
          <w:lang w:eastAsia="zh-CN"/>
        </w:rPr>
        <w:t>IEEE Journal on Emerging and Selected Topics in Circuits and Systems</w:t>
      </w:r>
      <w:r w:rsidRPr="00855557">
        <w:rPr>
          <w:szCs w:val="22"/>
          <w:lang w:eastAsia="zh-CN"/>
        </w:rPr>
        <w:t>, vol. 6, no. 4, pp. 409-419, Dec. 2016.</w:t>
      </w:r>
    </w:p>
    <w:p w:rsidR="004A50FA" w:rsidRDefault="004A50FA" w:rsidP="004A50FA">
      <w:pPr>
        <w:pStyle w:val="references"/>
        <w:numPr>
          <w:ilvl w:val="0"/>
          <w:numId w:val="2"/>
        </w:numPr>
        <w:spacing w:line="240" w:lineRule="auto"/>
        <w:rPr>
          <w:sz w:val="22"/>
          <w:szCs w:val="22"/>
        </w:rPr>
      </w:pPr>
      <w:r w:rsidRPr="00855557">
        <w:rPr>
          <w:sz w:val="22"/>
          <w:szCs w:val="22"/>
        </w:rPr>
        <w:t xml:space="preserve">J. Samelak, J. Stankowski, M. Domański, “Experimental results for frame-compatible multiview video coding using HEVC SCC,” </w:t>
      </w:r>
      <w:r w:rsidRPr="00855557">
        <w:rPr>
          <w:i/>
          <w:sz w:val="22"/>
          <w:szCs w:val="22"/>
        </w:rPr>
        <w:t>JCT-VC of ITU-T SG16 WP3 and ISO/IEC JTC1/SC29/WG11 26th Meeting: Doc. JCTVC-Z0041</w:t>
      </w:r>
      <w:r w:rsidRPr="00855557">
        <w:rPr>
          <w:sz w:val="22"/>
          <w:szCs w:val="22"/>
        </w:rPr>
        <w:t>, Geneva, CH, Jan. 2017.</w:t>
      </w:r>
    </w:p>
    <w:p w:rsidR="004A50FA" w:rsidRPr="00855557" w:rsidRDefault="004A50FA" w:rsidP="004A50FA">
      <w:pPr>
        <w:pStyle w:val="references"/>
        <w:numPr>
          <w:ilvl w:val="0"/>
          <w:numId w:val="2"/>
        </w:numPr>
        <w:spacing w:line="240" w:lineRule="auto"/>
        <w:rPr>
          <w:sz w:val="22"/>
          <w:szCs w:val="22"/>
        </w:rPr>
      </w:pPr>
      <w:r w:rsidRPr="00855557">
        <w:rPr>
          <w:sz w:val="22"/>
          <w:szCs w:val="22"/>
        </w:rPr>
        <w:t xml:space="preserve">J. Samelak, </w:t>
      </w:r>
      <w:r>
        <w:rPr>
          <w:sz w:val="22"/>
          <w:szCs w:val="22"/>
        </w:rPr>
        <w:t>O</w:t>
      </w:r>
      <w:r w:rsidRPr="00855557">
        <w:rPr>
          <w:sz w:val="22"/>
          <w:szCs w:val="22"/>
        </w:rPr>
        <w:t>. Stank</w:t>
      </w:r>
      <w:r>
        <w:rPr>
          <w:sz w:val="22"/>
          <w:szCs w:val="22"/>
        </w:rPr>
        <w:t>iewicz</w:t>
      </w:r>
      <w:r w:rsidRPr="00855557">
        <w:rPr>
          <w:sz w:val="22"/>
          <w:szCs w:val="22"/>
        </w:rPr>
        <w:t xml:space="preserve">, M. Domański, </w:t>
      </w:r>
      <w:r w:rsidRPr="00215A87">
        <w:rPr>
          <w:i/>
          <w:sz w:val="22"/>
          <w:szCs w:val="22"/>
        </w:rPr>
        <w:t>“Do we need multiview profiles for future video coding generations ?,”</w:t>
      </w:r>
      <w:r w:rsidRPr="00855557">
        <w:rPr>
          <w:sz w:val="22"/>
          <w:szCs w:val="22"/>
        </w:rPr>
        <w:t xml:space="preserve"> </w:t>
      </w:r>
      <w:r w:rsidRPr="00855557">
        <w:rPr>
          <w:i/>
          <w:sz w:val="22"/>
          <w:szCs w:val="22"/>
        </w:rPr>
        <w:t>JCT-VC of ITU-T SG16 WP3 and ISO/IEC JTC1/SC29/WG11 26th Meeting: Doc. J</w:t>
      </w:r>
      <w:r>
        <w:rPr>
          <w:i/>
          <w:sz w:val="22"/>
          <w:szCs w:val="22"/>
        </w:rPr>
        <w:t>VET</w:t>
      </w:r>
      <w:r w:rsidRPr="00855557">
        <w:rPr>
          <w:i/>
          <w:sz w:val="22"/>
          <w:szCs w:val="22"/>
        </w:rPr>
        <w:t>-</w:t>
      </w:r>
      <w:r>
        <w:rPr>
          <w:i/>
          <w:sz w:val="22"/>
          <w:szCs w:val="22"/>
        </w:rPr>
        <w:t>H</w:t>
      </w:r>
      <w:r w:rsidRPr="00855557">
        <w:rPr>
          <w:i/>
          <w:sz w:val="22"/>
          <w:szCs w:val="22"/>
        </w:rPr>
        <w:t>004</w:t>
      </w:r>
      <w:r>
        <w:rPr>
          <w:i/>
          <w:sz w:val="22"/>
          <w:szCs w:val="22"/>
        </w:rPr>
        <w:t>4</w:t>
      </w:r>
      <w:r w:rsidRPr="00855557">
        <w:rPr>
          <w:sz w:val="22"/>
          <w:szCs w:val="22"/>
        </w:rPr>
        <w:t xml:space="preserve">, </w:t>
      </w:r>
      <w:r>
        <w:rPr>
          <w:sz w:val="22"/>
          <w:szCs w:val="22"/>
        </w:rPr>
        <w:t>Macao</w:t>
      </w:r>
      <w:r w:rsidRPr="00855557">
        <w:rPr>
          <w:sz w:val="22"/>
          <w:szCs w:val="22"/>
        </w:rPr>
        <w:t>, C</w:t>
      </w:r>
      <w:r>
        <w:rPr>
          <w:sz w:val="22"/>
          <w:szCs w:val="22"/>
        </w:rPr>
        <w:t>N</w:t>
      </w:r>
      <w:r w:rsidRPr="00855557">
        <w:rPr>
          <w:sz w:val="22"/>
          <w:szCs w:val="22"/>
        </w:rPr>
        <w:t xml:space="preserve">, </w:t>
      </w:r>
      <w:r>
        <w:rPr>
          <w:sz w:val="22"/>
          <w:szCs w:val="22"/>
        </w:rPr>
        <w:t>Oct</w:t>
      </w:r>
      <w:r w:rsidRPr="00855557">
        <w:rPr>
          <w:sz w:val="22"/>
          <w:szCs w:val="22"/>
        </w:rPr>
        <w:t>. 2017.</w:t>
      </w:r>
    </w:p>
    <w:p w:rsidR="004A50FA" w:rsidRDefault="004A50FA" w:rsidP="004A50FA">
      <w:pPr>
        <w:pStyle w:val="Akapitzlist"/>
        <w:numPr>
          <w:ilvl w:val="0"/>
          <w:numId w:val="2"/>
        </w:num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szCs w:val="22"/>
          <w:lang w:eastAsia="pl-PL"/>
        </w:rPr>
      </w:pPr>
      <w:r w:rsidRPr="00855557">
        <w:rPr>
          <w:szCs w:val="22"/>
          <w:lang w:eastAsia="pl-PL"/>
        </w:rPr>
        <w:t xml:space="preserve">J. Samelak, J. Stankowski, M. Domański, "Efficient frame-compatible stereoscopic video coding using HEVC Screen Content Coding", IEEE International Conference on Systems, Signals and Image Processing IWSSIP 2017, Poznań, Poland, 22-24 May 2017, </w:t>
      </w:r>
      <w:proofErr w:type="spellStart"/>
      <w:r w:rsidRPr="00855557">
        <w:rPr>
          <w:szCs w:val="22"/>
          <w:lang w:eastAsia="pl-PL"/>
        </w:rPr>
        <w:t>IEEExplore</w:t>
      </w:r>
      <w:proofErr w:type="spellEnd"/>
      <w:r w:rsidRPr="00855557">
        <w:rPr>
          <w:szCs w:val="22"/>
          <w:lang w:eastAsia="pl-PL"/>
        </w:rPr>
        <w:t>.</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JCT-VC, HEVC reference software repository, </w:t>
      </w:r>
      <w:r w:rsidRPr="00BD7A4D">
        <w:rPr>
          <w:i/>
          <w:szCs w:val="18"/>
          <w:lang w:eastAsia="zh-CN"/>
        </w:rPr>
        <w:t xml:space="preserve">https://hevc.hhi.fraunhofer.de/svn/svn_HEVCSoftware/tags/ HM-16.9. </w:t>
      </w:r>
      <w:r w:rsidRPr="00BD7A4D">
        <w:rPr>
          <w:szCs w:val="18"/>
          <w:lang w:eastAsia="zh-CN"/>
        </w:rPr>
        <w:t>Web. 15 Dec. 2016.</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JCT-VC, HEVC Screen Content Coding reference software repository, </w:t>
      </w:r>
      <w:r w:rsidRPr="00BD7A4D">
        <w:rPr>
          <w:i/>
          <w:szCs w:val="18"/>
          <w:lang w:eastAsia="zh-CN"/>
        </w:rPr>
        <w:t xml:space="preserve">https://hevc.hhi.fraunhofer.de/svn/svn_HEVCSoftw are/tags/HM-16.9+SCM-8.0. </w:t>
      </w:r>
      <w:r w:rsidRPr="00BD7A4D">
        <w:rPr>
          <w:szCs w:val="18"/>
          <w:lang w:eastAsia="zh-CN"/>
        </w:rPr>
        <w:t>Web. 15 Dec. 2016.</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JCT-3V, Multiview HEVC reference software repository, </w:t>
      </w:r>
      <w:r w:rsidRPr="00BD7A4D">
        <w:rPr>
          <w:i/>
          <w:szCs w:val="18"/>
          <w:lang w:eastAsia="zh-CN"/>
        </w:rPr>
        <w:t xml:space="preserve">https://hevc.hhi.fraunhofer.de/svn/svn_3DVCSoftware/tags/ HTM-16.2. </w:t>
      </w:r>
      <w:r w:rsidRPr="00BD7A4D">
        <w:rPr>
          <w:szCs w:val="18"/>
          <w:lang w:eastAsia="zh-CN"/>
        </w:rPr>
        <w:t>Web. 15 Dec. 2016.</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F. </w:t>
      </w:r>
      <w:proofErr w:type="spellStart"/>
      <w:r w:rsidRPr="00BD7A4D">
        <w:rPr>
          <w:szCs w:val="18"/>
          <w:lang w:eastAsia="zh-CN"/>
        </w:rPr>
        <w:t>Bossen</w:t>
      </w:r>
      <w:proofErr w:type="spellEnd"/>
      <w:r w:rsidRPr="00BD7A4D">
        <w:rPr>
          <w:szCs w:val="18"/>
          <w:lang w:eastAsia="zh-CN"/>
        </w:rPr>
        <w:t xml:space="preserve">, “Common Test Conditions and software reference configurations,” </w:t>
      </w:r>
      <w:r w:rsidRPr="00BD7A4D">
        <w:rPr>
          <w:i/>
          <w:szCs w:val="18"/>
          <w:lang w:eastAsia="zh-CN"/>
        </w:rPr>
        <w:t>JCT-VC of ITU-T SG16 WP3 and ISO/IEC JTC1/SC29/WG11 12th Meeting: Doc: JCTVC-L1100</w:t>
      </w:r>
      <w:r w:rsidRPr="00BD7A4D">
        <w:rPr>
          <w:szCs w:val="18"/>
          <w:lang w:eastAsia="zh-CN"/>
        </w:rPr>
        <w:t>, Geneva, CH, Jan. 2013.</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lastRenderedPageBreak/>
        <w:t xml:space="preserve">H. Yu, R. Cohen, K. </w:t>
      </w:r>
      <w:proofErr w:type="spellStart"/>
      <w:r w:rsidRPr="00BD7A4D">
        <w:rPr>
          <w:szCs w:val="18"/>
          <w:lang w:eastAsia="zh-CN"/>
        </w:rPr>
        <w:t>Rapaka</w:t>
      </w:r>
      <w:proofErr w:type="spellEnd"/>
      <w:r w:rsidRPr="00BD7A4D">
        <w:rPr>
          <w:szCs w:val="18"/>
          <w:lang w:eastAsia="zh-CN"/>
        </w:rPr>
        <w:t xml:space="preserve">, J. Xu, “Common Test Conditions for Screen Content Coding,” </w:t>
      </w:r>
      <w:r w:rsidRPr="00BD7A4D">
        <w:rPr>
          <w:i/>
          <w:szCs w:val="18"/>
          <w:lang w:eastAsia="zh-CN"/>
        </w:rPr>
        <w:t>JCT-VC of ITU-T SG16 WP3 and ISO/IEC JTC1/SC29/WG11 21st Meeting: Doc. JCTVC-U1015r2</w:t>
      </w:r>
      <w:r w:rsidRPr="00BD7A4D">
        <w:rPr>
          <w:szCs w:val="18"/>
          <w:lang w:eastAsia="zh-CN"/>
        </w:rPr>
        <w:t>, Warsaw, PL, Jun. 2015.</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K. Müller, A. </w:t>
      </w:r>
      <w:proofErr w:type="spellStart"/>
      <w:r w:rsidRPr="00BD7A4D">
        <w:rPr>
          <w:szCs w:val="18"/>
          <w:lang w:eastAsia="zh-CN"/>
        </w:rPr>
        <w:t>Vetro</w:t>
      </w:r>
      <w:proofErr w:type="spellEnd"/>
      <w:r w:rsidRPr="00BD7A4D">
        <w:rPr>
          <w:szCs w:val="18"/>
          <w:lang w:eastAsia="zh-CN"/>
        </w:rPr>
        <w:t xml:space="preserve">, “Common Test Conditions of 3DV Core Experiments,” </w:t>
      </w:r>
      <w:r w:rsidRPr="00BD7A4D">
        <w:rPr>
          <w:i/>
          <w:szCs w:val="18"/>
          <w:lang w:eastAsia="zh-CN"/>
        </w:rPr>
        <w:t>JCT-3V of ITU-T SG16 WP3 and ISO/IEC JTC1/SC29/WG11 7th Meeting: Doc. JCT3V-G1100</w:t>
      </w:r>
      <w:r w:rsidRPr="00BD7A4D">
        <w:rPr>
          <w:szCs w:val="18"/>
          <w:lang w:eastAsia="zh-CN"/>
        </w:rPr>
        <w:t>, San José, US, Jan. 2014.</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M. Tanimoto, T. Fujii, N. Fukushima, “1D parallel test sequences for MPEG-FTV,” </w:t>
      </w:r>
      <w:r w:rsidRPr="00BD7A4D">
        <w:rPr>
          <w:i/>
          <w:szCs w:val="18"/>
          <w:lang w:eastAsia="zh-CN"/>
        </w:rPr>
        <w:t>ISO/IEC JTC1/SC29/WG11, MPEG Doc. M15378</w:t>
      </w:r>
      <w:r w:rsidRPr="00BD7A4D">
        <w:rPr>
          <w:szCs w:val="18"/>
          <w:lang w:eastAsia="zh-CN"/>
        </w:rPr>
        <w:t xml:space="preserve">, </w:t>
      </w:r>
      <w:proofErr w:type="spellStart"/>
      <w:r w:rsidRPr="00BD7A4D">
        <w:rPr>
          <w:szCs w:val="18"/>
          <w:lang w:eastAsia="zh-CN"/>
        </w:rPr>
        <w:t>Archamps</w:t>
      </w:r>
      <w:proofErr w:type="spellEnd"/>
      <w:r w:rsidRPr="00BD7A4D">
        <w:rPr>
          <w:szCs w:val="18"/>
          <w:lang w:eastAsia="zh-CN"/>
        </w:rPr>
        <w:t>, France, Apr. 2008.</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Y.S. Ho, E.K. Lee, C. Lee, “Multiview video test sequence and camera parameters,” </w:t>
      </w:r>
      <w:r w:rsidRPr="00BD7A4D">
        <w:rPr>
          <w:i/>
          <w:szCs w:val="18"/>
          <w:lang w:eastAsia="zh-CN"/>
        </w:rPr>
        <w:t>ISO/IEC JTC1/SC29/ WG11 MPEG Doc. M15419</w:t>
      </w:r>
      <w:r w:rsidRPr="00BD7A4D">
        <w:rPr>
          <w:szCs w:val="18"/>
          <w:lang w:eastAsia="zh-CN"/>
        </w:rPr>
        <w:t xml:space="preserve">, </w:t>
      </w:r>
      <w:proofErr w:type="spellStart"/>
      <w:r w:rsidRPr="00BD7A4D">
        <w:rPr>
          <w:szCs w:val="18"/>
          <w:lang w:eastAsia="zh-CN"/>
        </w:rPr>
        <w:t>Archamps</w:t>
      </w:r>
      <w:proofErr w:type="spellEnd"/>
      <w:r w:rsidRPr="00BD7A4D">
        <w:rPr>
          <w:szCs w:val="18"/>
          <w:lang w:eastAsia="zh-CN"/>
        </w:rPr>
        <w:t>, France, Apr. 2008.</w:t>
      </w:r>
    </w:p>
    <w:p w:rsidR="004A50FA" w:rsidRPr="00BD7A4D"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M. Domański, T. Grajek, K. Klimaszewski, M. Kurc, O. Stankiewicz, J. Stankowski, K. Wegner, “Poznań </w:t>
      </w:r>
      <w:proofErr w:type="spellStart"/>
      <w:r w:rsidRPr="00BD7A4D">
        <w:rPr>
          <w:szCs w:val="18"/>
          <w:lang w:eastAsia="zh-CN"/>
        </w:rPr>
        <w:t>multiview</w:t>
      </w:r>
      <w:proofErr w:type="spellEnd"/>
      <w:r w:rsidRPr="00BD7A4D">
        <w:rPr>
          <w:szCs w:val="18"/>
          <w:lang w:eastAsia="zh-CN"/>
        </w:rPr>
        <w:t xml:space="preserve"> video test sequences and camera parameters,” </w:t>
      </w:r>
      <w:r w:rsidRPr="00BD7A4D">
        <w:rPr>
          <w:i/>
          <w:szCs w:val="18"/>
          <w:lang w:eastAsia="zh-CN"/>
        </w:rPr>
        <w:t>ISO/IEC JTC1/SC29/WG11 MPEG Doc. M17050</w:t>
      </w:r>
      <w:r w:rsidRPr="00BD7A4D">
        <w:rPr>
          <w:szCs w:val="18"/>
          <w:lang w:eastAsia="zh-CN"/>
        </w:rPr>
        <w:t>, Xian, China, Oct. 2009.</w:t>
      </w:r>
    </w:p>
    <w:p w:rsidR="004A50FA"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G. </w:t>
      </w:r>
      <w:proofErr w:type="spellStart"/>
      <w:r w:rsidRPr="00BD7A4D">
        <w:rPr>
          <w:szCs w:val="18"/>
          <w:lang w:eastAsia="zh-CN"/>
        </w:rPr>
        <w:t>Bjontegaard</w:t>
      </w:r>
      <w:proofErr w:type="spellEnd"/>
      <w:r w:rsidRPr="00BD7A4D">
        <w:rPr>
          <w:szCs w:val="18"/>
          <w:lang w:eastAsia="zh-CN"/>
        </w:rPr>
        <w:t xml:space="preserve">, “Calculation of Average PSNR Differences between RD-curves”, </w:t>
      </w:r>
      <w:r w:rsidRPr="00BD7A4D">
        <w:rPr>
          <w:i/>
          <w:szCs w:val="18"/>
          <w:lang w:eastAsia="zh-CN"/>
        </w:rPr>
        <w:t>ITU-T SG16, Doc. VCEG-M33</w:t>
      </w:r>
      <w:r w:rsidRPr="00BD7A4D">
        <w:rPr>
          <w:szCs w:val="18"/>
          <w:lang w:eastAsia="zh-CN"/>
        </w:rPr>
        <w:t>, Austin, USA, Apr. 2001.</w:t>
      </w:r>
    </w:p>
    <w:p w:rsidR="00EE30ED" w:rsidRPr="00855557" w:rsidRDefault="004A50FA" w:rsidP="004A50FA">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Pr>
          <w:szCs w:val="22"/>
          <w:lang w:eastAsia="zh-CN"/>
        </w:rPr>
        <w:t xml:space="preserve"> </w:t>
      </w:r>
      <w:r w:rsidR="00547444">
        <w:rPr>
          <w:szCs w:val="22"/>
          <w:lang w:eastAsia="zh-CN"/>
        </w:rPr>
        <w:t>“</w:t>
      </w:r>
      <w:r w:rsidR="00EE30ED" w:rsidRPr="00855557">
        <w:rPr>
          <w:szCs w:val="22"/>
          <w:lang w:eastAsia="zh-CN"/>
        </w:rPr>
        <w:t>High Efficiency Video Coding</w:t>
      </w:r>
      <w:r w:rsidR="00547444">
        <w:rPr>
          <w:szCs w:val="22"/>
          <w:lang w:eastAsia="zh-CN"/>
        </w:rPr>
        <w:t>”</w:t>
      </w:r>
      <w:r w:rsidR="00EE30ED" w:rsidRPr="00855557">
        <w:rPr>
          <w:szCs w:val="22"/>
          <w:lang w:eastAsia="zh-CN"/>
        </w:rPr>
        <w:t>, ITU-T Rec. H.265</w:t>
      </w:r>
      <w:r w:rsidR="00547444">
        <w:rPr>
          <w:szCs w:val="22"/>
          <w:lang w:eastAsia="zh-CN"/>
        </w:rPr>
        <w:t>,</w:t>
      </w:r>
      <w:r w:rsidR="00EE30ED" w:rsidRPr="00855557">
        <w:rPr>
          <w:szCs w:val="22"/>
          <w:lang w:eastAsia="zh-CN"/>
        </w:rPr>
        <w:t xml:space="preserve"> </w:t>
      </w:r>
      <w:r w:rsidR="00547444">
        <w:rPr>
          <w:szCs w:val="22"/>
          <w:lang w:eastAsia="zh-CN"/>
        </w:rPr>
        <w:t>4</w:t>
      </w:r>
      <w:r w:rsidR="00547444">
        <w:rPr>
          <w:szCs w:val="22"/>
          <w:vertAlign w:val="superscript"/>
          <w:lang w:eastAsia="zh-CN"/>
        </w:rPr>
        <w:t>th</w:t>
      </w:r>
      <w:r w:rsidR="00547444" w:rsidRPr="00855557">
        <w:rPr>
          <w:szCs w:val="22"/>
          <w:lang w:eastAsia="zh-CN"/>
        </w:rPr>
        <w:t xml:space="preserve"> Ed.</w:t>
      </w:r>
      <w:r w:rsidR="00547444">
        <w:rPr>
          <w:szCs w:val="22"/>
          <w:lang w:eastAsia="zh-CN"/>
        </w:rPr>
        <w:t xml:space="preserve">, December 2016 </w:t>
      </w:r>
      <w:r w:rsidR="00EE30ED" w:rsidRPr="00855557">
        <w:rPr>
          <w:szCs w:val="22"/>
          <w:lang w:eastAsia="zh-CN"/>
        </w:rPr>
        <w:t xml:space="preserve">and ISO/IEC IS 23008-2, </w:t>
      </w:r>
      <w:r w:rsidR="00547444">
        <w:rPr>
          <w:szCs w:val="22"/>
          <w:lang w:eastAsia="zh-CN"/>
        </w:rPr>
        <w:t>3</w:t>
      </w:r>
      <w:r w:rsidR="00547444" w:rsidRPr="00547444">
        <w:rPr>
          <w:szCs w:val="22"/>
          <w:vertAlign w:val="superscript"/>
          <w:lang w:eastAsia="zh-CN"/>
        </w:rPr>
        <w:t>rd</w:t>
      </w:r>
      <w:r w:rsidR="00547444">
        <w:rPr>
          <w:szCs w:val="22"/>
          <w:lang w:eastAsia="zh-CN"/>
        </w:rPr>
        <w:t xml:space="preserve"> Ed.</w:t>
      </w:r>
      <w:r w:rsidR="00EE30ED" w:rsidRPr="00855557">
        <w:rPr>
          <w:szCs w:val="22"/>
          <w:lang w:eastAsia="zh-CN"/>
        </w:rPr>
        <w:t xml:space="preserve">, </w:t>
      </w:r>
      <w:r w:rsidR="00547444">
        <w:rPr>
          <w:szCs w:val="22"/>
          <w:lang w:eastAsia="zh-CN"/>
        </w:rPr>
        <w:t>October 2017</w:t>
      </w:r>
      <w:r w:rsidR="00BD7A4D" w:rsidRPr="00855557">
        <w:rPr>
          <w:szCs w:val="22"/>
          <w:lang w:eastAsia="zh-CN"/>
        </w:rPr>
        <w:t>.</w:t>
      </w:r>
    </w:p>
    <w:p w:rsidR="00EE30ED" w:rsidRDefault="00EE30ED" w:rsidP="00855557">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sidRPr="00855557">
        <w:rPr>
          <w:szCs w:val="22"/>
          <w:lang w:eastAsia="zh-CN"/>
        </w:rPr>
        <w:t xml:space="preserve">G. J. Sullivan, J. M. Boyce, Y. Chen, J. R. Ohm, C. A. Segall and A. Vetro, "Standardized Extensions of High Efficiency Video Coding (HEVC)," in </w:t>
      </w:r>
      <w:bookmarkStart w:id="0" w:name="_GoBack"/>
      <w:r w:rsidRPr="00190FB3">
        <w:rPr>
          <w:i/>
          <w:szCs w:val="22"/>
          <w:lang w:eastAsia="zh-CN"/>
        </w:rPr>
        <w:t>IEEE</w:t>
      </w:r>
      <w:bookmarkEnd w:id="0"/>
      <w:r w:rsidRPr="00855557">
        <w:rPr>
          <w:szCs w:val="22"/>
          <w:lang w:eastAsia="zh-CN"/>
        </w:rPr>
        <w:t xml:space="preserve"> </w:t>
      </w:r>
      <w:r w:rsidRPr="00855557">
        <w:rPr>
          <w:i/>
          <w:szCs w:val="22"/>
          <w:lang w:eastAsia="zh-CN"/>
        </w:rPr>
        <w:t>Journal of Selected Topics in Signal Processing</w:t>
      </w:r>
      <w:r w:rsidRPr="00855557">
        <w:rPr>
          <w:szCs w:val="22"/>
          <w:lang w:eastAsia="zh-CN"/>
        </w:rPr>
        <w:t>, vol. 7, no. 6, pp. 1001-1016, Dec. 2013.</w:t>
      </w:r>
    </w:p>
    <w:p w:rsidR="00855557" w:rsidRPr="00BD7A4D" w:rsidRDefault="00855557" w:rsidP="00855557">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G. Tech, Y. Chen, K. Müller, J. R. Ohm, A. Vetro and Y. K. Wang, "Overview of the Multiview and 3D Extensions of High Efficiency Video Coding," in </w:t>
      </w:r>
      <w:r w:rsidRPr="00BD7A4D">
        <w:rPr>
          <w:i/>
          <w:szCs w:val="18"/>
          <w:lang w:eastAsia="zh-CN"/>
        </w:rPr>
        <w:t>IEEE Transactions on Circuits and Systems for Video Technology</w:t>
      </w:r>
      <w:r w:rsidRPr="00BD7A4D">
        <w:rPr>
          <w:szCs w:val="18"/>
          <w:lang w:eastAsia="zh-CN"/>
        </w:rPr>
        <w:t>, vol. 26, no. 1, pp. 35-49, Jan. 2016.</w:t>
      </w:r>
    </w:p>
    <w:p w:rsidR="00855557" w:rsidRPr="00855557" w:rsidRDefault="00855557" w:rsidP="00855557">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sidRPr="00855557">
        <w:rPr>
          <w:szCs w:val="22"/>
          <w:lang w:eastAsia="zh-CN"/>
        </w:rPr>
        <w:t xml:space="preserve">Xu, R. Joshi, and R. A. Cohen, "Overview of the Emerging HEVC Screen Content Coding Extension," in </w:t>
      </w:r>
      <w:r w:rsidRPr="00855557">
        <w:rPr>
          <w:i/>
          <w:szCs w:val="22"/>
          <w:lang w:eastAsia="zh-CN"/>
        </w:rPr>
        <w:t>IEEE Transactions on Circuits and Systems for Video Technology</w:t>
      </w:r>
      <w:r w:rsidRPr="00855557">
        <w:rPr>
          <w:szCs w:val="22"/>
          <w:lang w:eastAsia="zh-CN"/>
        </w:rPr>
        <w:t>, vol. 26, no. 1, pp. 50-62, Jan. 2016.</w:t>
      </w:r>
    </w:p>
    <w:p w:rsidR="00855557" w:rsidRPr="00855557" w:rsidRDefault="00855557" w:rsidP="00855557">
      <w:pPr>
        <w:numPr>
          <w:ilvl w:val="0"/>
          <w:numId w:val="2"/>
        </w:numPr>
        <w:tabs>
          <w:tab w:val="clear" w:pos="360"/>
          <w:tab w:val="clear" w:pos="720"/>
          <w:tab w:val="clear" w:pos="1080"/>
          <w:tab w:val="clear" w:pos="1440"/>
        </w:tabs>
        <w:overflowPunct/>
        <w:autoSpaceDE/>
        <w:autoSpaceDN/>
        <w:adjustRightInd/>
        <w:spacing w:before="0"/>
        <w:jc w:val="both"/>
        <w:textAlignment w:val="auto"/>
        <w:rPr>
          <w:szCs w:val="22"/>
          <w:lang w:eastAsia="zh-CN"/>
        </w:rPr>
      </w:pPr>
      <w:r w:rsidRPr="00855557">
        <w:rPr>
          <w:szCs w:val="22"/>
          <w:lang w:eastAsia="zh-CN"/>
        </w:rPr>
        <w:t xml:space="preserve">X. Xu </w:t>
      </w:r>
      <w:r w:rsidRPr="00855557">
        <w:rPr>
          <w:i/>
          <w:szCs w:val="22"/>
          <w:lang w:eastAsia="zh-CN"/>
        </w:rPr>
        <w:t>et al.</w:t>
      </w:r>
      <w:r w:rsidRPr="00855557">
        <w:rPr>
          <w:szCs w:val="22"/>
          <w:lang w:eastAsia="zh-CN"/>
        </w:rPr>
        <w:t xml:space="preserve">, "Intra Block Copy in HEVC Screen Content Coding Extensions," in </w:t>
      </w:r>
      <w:r w:rsidRPr="00855557">
        <w:rPr>
          <w:i/>
          <w:szCs w:val="22"/>
          <w:lang w:eastAsia="zh-CN"/>
        </w:rPr>
        <w:t>IEEE Journal on Emerging and Selected Topics in Circuits and Systems</w:t>
      </w:r>
      <w:r w:rsidRPr="00855557">
        <w:rPr>
          <w:szCs w:val="22"/>
          <w:lang w:eastAsia="zh-CN"/>
        </w:rPr>
        <w:t>, vol. 6, no. 4, pp. 409-419, Dec. 2016.</w:t>
      </w:r>
    </w:p>
    <w:p w:rsidR="00855557" w:rsidRDefault="00855557" w:rsidP="00855557">
      <w:pPr>
        <w:pStyle w:val="references"/>
        <w:numPr>
          <w:ilvl w:val="0"/>
          <w:numId w:val="2"/>
        </w:numPr>
        <w:spacing w:line="240" w:lineRule="auto"/>
        <w:rPr>
          <w:sz w:val="22"/>
          <w:szCs w:val="22"/>
        </w:rPr>
      </w:pPr>
      <w:r w:rsidRPr="00855557">
        <w:rPr>
          <w:sz w:val="22"/>
          <w:szCs w:val="22"/>
        </w:rPr>
        <w:t xml:space="preserve">J. Samelak, J. Stankowski, M. Domański, “Experimental results for frame-compatible multiview video coding using HEVC SCC,” </w:t>
      </w:r>
      <w:r w:rsidRPr="00855557">
        <w:rPr>
          <w:i/>
          <w:sz w:val="22"/>
          <w:szCs w:val="22"/>
        </w:rPr>
        <w:t>JCT-VC of ITU-T SG16 WP3 and ISO/IEC JTC1/SC29/WG11 26th Meeting: Doc. JCTVC-Z0041</w:t>
      </w:r>
      <w:r w:rsidRPr="00855557">
        <w:rPr>
          <w:sz w:val="22"/>
          <w:szCs w:val="22"/>
        </w:rPr>
        <w:t>, Geneva, CH, Jan. 2017.</w:t>
      </w:r>
    </w:p>
    <w:p w:rsidR="00215A87" w:rsidRPr="00855557" w:rsidRDefault="00215A87" w:rsidP="00855557">
      <w:pPr>
        <w:pStyle w:val="references"/>
        <w:numPr>
          <w:ilvl w:val="0"/>
          <w:numId w:val="2"/>
        </w:numPr>
        <w:spacing w:line="240" w:lineRule="auto"/>
        <w:rPr>
          <w:sz w:val="22"/>
          <w:szCs w:val="22"/>
        </w:rPr>
      </w:pPr>
      <w:r w:rsidRPr="00855557">
        <w:rPr>
          <w:sz w:val="22"/>
          <w:szCs w:val="22"/>
        </w:rPr>
        <w:t xml:space="preserve">J. Samelak, </w:t>
      </w:r>
      <w:r>
        <w:rPr>
          <w:sz w:val="22"/>
          <w:szCs w:val="22"/>
        </w:rPr>
        <w:t>O</w:t>
      </w:r>
      <w:r w:rsidRPr="00855557">
        <w:rPr>
          <w:sz w:val="22"/>
          <w:szCs w:val="22"/>
        </w:rPr>
        <w:t>. Stank</w:t>
      </w:r>
      <w:r>
        <w:rPr>
          <w:sz w:val="22"/>
          <w:szCs w:val="22"/>
        </w:rPr>
        <w:t>iewicz</w:t>
      </w:r>
      <w:r w:rsidRPr="00855557">
        <w:rPr>
          <w:sz w:val="22"/>
          <w:szCs w:val="22"/>
        </w:rPr>
        <w:t xml:space="preserve">, M. Domański, </w:t>
      </w:r>
      <w:r w:rsidRPr="00215A87">
        <w:rPr>
          <w:i/>
          <w:sz w:val="22"/>
          <w:szCs w:val="22"/>
        </w:rPr>
        <w:t>“Do we need multiview profiles for future video coding generations ?,”</w:t>
      </w:r>
      <w:r w:rsidRPr="00855557">
        <w:rPr>
          <w:sz w:val="22"/>
          <w:szCs w:val="22"/>
        </w:rPr>
        <w:t xml:space="preserve"> </w:t>
      </w:r>
      <w:r w:rsidRPr="00855557">
        <w:rPr>
          <w:i/>
          <w:sz w:val="22"/>
          <w:szCs w:val="22"/>
        </w:rPr>
        <w:t>JCT-VC of ITU-T SG16 WP3 and ISO/IEC JTC1/SC29/WG11 26th Meeting: Doc. J</w:t>
      </w:r>
      <w:r>
        <w:rPr>
          <w:i/>
          <w:sz w:val="22"/>
          <w:szCs w:val="22"/>
        </w:rPr>
        <w:t>VET</w:t>
      </w:r>
      <w:r w:rsidRPr="00855557">
        <w:rPr>
          <w:i/>
          <w:sz w:val="22"/>
          <w:szCs w:val="22"/>
        </w:rPr>
        <w:t>-</w:t>
      </w:r>
      <w:r>
        <w:rPr>
          <w:i/>
          <w:sz w:val="22"/>
          <w:szCs w:val="22"/>
        </w:rPr>
        <w:t>H</w:t>
      </w:r>
      <w:r w:rsidRPr="00855557">
        <w:rPr>
          <w:i/>
          <w:sz w:val="22"/>
          <w:szCs w:val="22"/>
        </w:rPr>
        <w:t>004</w:t>
      </w:r>
      <w:r>
        <w:rPr>
          <w:i/>
          <w:sz w:val="22"/>
          <w:szCs w:val="22"/>
        </w:rPr>
        <w:t>4</w:t>
      </w:r>
      <w:r w:rsidRPr="00855557">
        <w:rPr>
          <w:sz w:val="22"/>
          <w:szCs w:val="22"/>
        </w:rPr>
        <w:t xml:space="preserve">, </w:t>
      </w:r>
      <w:r>
        <w:rPr>
          <w:sz w:val="22"/>
          <w:szCs w:val="22"/>
        </w:rPr>
        <w:t>Macao</w:t>
      </w:r>
      <w:r w:rsidRPr="00855557">
        <w:rPr>
          <w:sz w:val="22"/>
          <w:szCs w:val="22"/>
        </w:rPr>
        <w:t>, C</w:t>
      </w:r>
      <w:r>
        <w:rPr>
          <w:sz w:val="22"/>
          <w:szCs w:val="22"/>
        </w:rPr>
        <w:t>N</w:t>
      </w:r>
      <w:r w:rsidRPr="00855557">
        <w:rPr>
          <w:sz w:val="22"/>
          <w:szCs w:val="22"/>
        </w:rPr>
        <w:t xml:space="preserve">, </w:t>
      </w:r>
      <w:r>
        <w:rPr>
          <w:sz w:val="22"/>
          <w:szCs w:val="22"/>
        </w:rPr>
        <w:t>Oct</w:t>
      </w:r>
      <w:r w:rsidRPr="00855557">
        <w:rPr>
          <w:sz w:val="22"/>
          <w:szCs w:val="22"/>
        </w:rPr>
        <w:t>. 2017.</w:t>
      </w:r>
    </w:p>
    <w:p w:rsidR="00855557" w:rsidRDefault="00855557" w:rsidP="00855557">
      <w:pPr>
        <w:pStyle w:val="Akapitzlist"/>
        <w:numPr>
          <w:ilvl w:val="0"/>
          <w:numId w:val="2"/>
        </w:num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szCs w:val="22"/>
          <w:lang w:eastAsia="pl-PL"/>
        </w:rPr>
      </w:pPr>
      <w:r w:rsidRPr="00855557">
        <w:rPr>
          <w:szCs w:val="22"/>
          <w:lang w:eastAsia="pl-PL"/>
        </w:rPr>
        <w:t xml:space="preserve">J. Samelak, J. Stankowski, M. Domański, "Efficient frame-compatible stereoscopic video coding using HEVC Screen Content Coding", IEEE International Conference on Systems, Signals and Image Processing IWSSIP 2017, Poznań, Poland, 22-24 May 2017, </w:t>
      </w:r>
      <w:proofErr w:type="spellStart"/>
      <w:r w:rsidRPr="00855557">
        <w:rPr>
          <w:szCs w:val="22"/>
          <w:lang w:eastAsia="pl-PL"/>
        </w:rPr>
        <w:t>IEEExplore</w:t>
      </w:r>
      <w:proofErr w:type="spellEnd"/>
      <w:r w:rsidRPr="00855557">
        <w:rPr>
          <w:szCs w:val="22"/>
          <w:lang w:eastAsia="pl-PL"/>
        </w:rPr>
        <w:t>.</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JCT-VC, HEVC reference software repository, </w:t>
      </w:r>
      <w:r w:rsidRPr="00BD7A4D">
        <w:rPr>
          <w:i/>
          <w:szCs w:val="18"/>
          <w:lang w:eastAsia="zh-CN"/>
        </w:rPr>
        <w:t xml:space="preserve">https://hevc.hhi.fraunhofer.de/svn/svn_HEVCSoftware/tags/ HM-16.9. </w:t>
      </w:r>
      <w:r w:rsidRPr="00BD7A4D">
        <w:rPr>
          <w:szCs w:val="18"/>
          <w:lang w:eastAsia="zh-CN"/>
        </w:rPr>
        <w:t>Web. 15 Dec. 2016.</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JCT-VC, HEVC Screen Content Coding reference software repository, </w:t>
      </w:r>
      <w:r w:rsidRPr="00BD7A4D">
        <w:rPr>
          <w:i/>
          <w:szCs w:val="18"/>
          <w:lang w:eastAsia="zh-CN"/>
        </w:rPr>
        <w:t xml:space="preserve">https://hevc.hhi.fraunhofer.de/svn/svn_HEVCSoftw are/tags/HM-16.9+SCM-8.0. </w:t>
      </w:r>
      <w:r w:rsidRPr="00BD7A4D">
        <w:rPr>
          <w:szCs w:val="18"/>
          <w:lang w:eastAsia="zh-CN"/>
        </w:rPr>
        <w:t>Web. 15 Dec. 2016.</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JCT-3V, Multiview HEVC reference software repository, </w:t>
      </w:r>
      <w:r w:rsidRPr="00BD7A4D">
        <w:rPr>
          <w:i/>
          <w:szCs w:val="18"/>
          <w:lang w:eastAsia="zh-CN"/>
        </w:rPr>
        <w:t xml:space="preserve">https://hevc.hhi.fraunhofer.de/svn/svn_3DVCSoftware/tags/ HTM-16.2. </w:t>
      </w:r>
      <w:r w:rsidRPr="00BD7A4D">
        <w:rPr>
          <w:szCs w:val="18"/>
          <w:lang w:eastAsia="zh-CN"/>
        </w:rPr>
        <w:t>Web. 15 Dec. 2016.</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F. </w:t>
      </w:r>
      <w:proofErr w:type="spellStart"/>
      <w:r w:rsidRPr="00BD7A4D">
        <w:rPr>
          <w:szCs w:val="18"/>
          <w:lang w:eastAsia="zh-CN"/>
        </w:rPr>
        <w:t>Bossen</w:t>
      </w:r>
      <w:proofErr w:type="spellEnd"/>
      <w:r w:rsidRPr="00BD7A4D">
        <w:rPr>
          <w:szCs w:val="18"/>
          <w:lang w:eastAsia="zh-CN"/>
        </w:rPr>
        <w:t xml:space="preserve">, “Common Test Conditions and software reference configurations,” </w:t>
      </w:r>
      <w:r w:rsidRPr="00BD7A4D">
        <w:rPr>
          <w:i/>
          <w:szCs w:val="18"/>
          <w:lang w:eastAsia="zh-CN"/>
        </w:rPr>
        <w:t>JCT-VC of ITU-T SG16 WP3 and ISO/IEC JTC1/SC29/WG11 12th Meeting: Doc: JCTVC-L1100</w:t>
      </w:r>
      <w:r w:rsidRPr="00BD7A4D">
        <w:rPr>
          <w:szCs w:val="18"/>
          <w:lang w:eastAsia="zh-CN"/>
        </w:rPr>
        <w:t>, Geneva, CH, Jan. 2013.</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H. Yu, R. Cohen, K. </w:t>
      </w:r>
      <w:proofErr w:type="spellStart"/>
      <w:r w:rsidRPr="00BD7A4D">
        <w:rPr>
          <w:szCs w:val="18"/>
          <w:lang w:eastAsia="zh-CN"/>
        </w:rPr>
        <w:t>Rapaka</w:t>
      </w:r>
      <w:proofErr w:type="spellEnd"/>
      <w:r w:rsidRPr="00BD7A4D">
        <w:rPr>
          <w:szCs w:val="18"/>
          <w:lang w:eastAsia="zh-CN"/>
        </w:rPr>
        <w:t xml:space="preserve">, J. Xu, “Common Test Conditions for Screen Content Coding,” </w:t>
      </w:r>
      <w:r w:rsidRPr="00BD7A4D">
        <w:rPr>
          <w:i/>
          <w:szCs w:val="18"/>
          <w:lang w:eastAsia="zh-CN"/>
        </w:rPr>
        <w:t>JCT-VC of ITU-T SG16 WP3 and ISO/IEC JTC1/SC29/WG11 21st Meeting: Doc. JCTVC-U1015r2</w:t>
      </w:r>
      <w:r w:rsidRPr="00BD7A4D">
        <w:rPr>
          <w:szCs w:val="18"/>
          <w:lang w:eastAsia="zh-CN"/>
        </w:rPr>
        <w:t>, Warsaw, PL, Jun. 2015.</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K. Müller, A. Vetro, “Common Test Conditions of 3DV Core Experiments,” </w:t>
      </w:r>
      <w:r w:rsidRPr="00BD7A4D">
        <w:rPr>
          <w:i/>
          <w:szCs w:val="18"/>
          <w:lang w:eastAsia="zh-CN"/>
        </w:rPr>
        <w:t>JCT-3V of ITU-T SG16 WP3 and ISO/IEC JTC1/SC29/WG11 7th Meeting: Doc. JCT3V-G1100</w:t>
      </w:r>
      <w:r w:rsidRPr="00BD7A4D">
        <w:rPr>
          <w:szCs w:val="18"/>
          <w:lang w:eastAsia="zh-CN"/>
        </w:rPr>
        <w:t>, San José, US, Jan. 2014.</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lastRenderedPageBreak/>
        <w:t xml:space="preserve">M. Tanimoto, T. Fujii, N. Fukushima, “1D parallel test sequences for MPEG-FTV,” </w:t>
      </w:r>
      <w:r w:rsidRPr="00BD7A4D">
        <w:rPr>
          <w:i/>
          <w:szCs w:val="18"/>
          <w:lang w:eastAsia="zh-CN"/>
        </w:rPr>
        <w:t>ISO/IEC JTC1/SC29/WG11, MPEG Doc. M15378</w:t>
      </w:r>
      <w:r w:rsidRPr="00BD7A4D">
        <w:rPr>
          <w:szCs w:val="18"/>
          <w:lang w:eastAsia="zh-CN"/>
        </w:rPr>
        <w:t xml:space="preserve">, </w:t>
      </w:r>
      <w:proofErr w:type="spellStart"/>
      <w:r w:rsidRPr="00BD7A4D">
        <w:rPr>
          <w:szCs w:val="18"/>
          <w:lang w:eastAsia="zh-CN"/>
        </w:rPr>
        <w:t>Archamps</w:t>
      </w:r>
      <w:proofErr w:type="spellEnd"/>
      <w:r w:rsidRPr="00BD7A4D">
        <w:rPr>
          <w:szCs w:val="18"/>
          <w:lang w:eastAsia="zh-CN"/>
        </w:rPr>
        <w:t>, France, Apr. 2008.</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Y.S. Ho, E.K. Lee, C. Lee, “Multiview video test sequence and camera parameters,” </w:t>
      </w:r>
      <w:r w:rsidRPr="00BD7A4D">
        <w:rPr>
          <w:i/>
          <w:szCs w:val="18"/>
          <w:lang w:eastAsia="zh-CN"/>
        </w:rPr>
        <w:t>ISO/IEC JTC1/SC29/ WG11 MPEG Doc. M15419</w:t>
      </w:r>
      <w:r w:rsidRPr="00BD7A4D">
        <w:rPr>
          <w:szCs w:val="18"/>
          <w:lang w:eastAsia="zh-CN"/>
        </w:rPr>
        <w:t xml:space="preserve">, </w:t>
      </w:r>
      <w:proofErr w:type="spellStart"/>
      <w:r w:rsidRPr="00BD7A4D">
        <w:rPr>
          <w:szCs w:val="18"/>
          <w:lang w:eastAsia="zh-CN"/>
        </w:rPr>
        <w:t>Archamps</w:t>
      </w:r>
      <w:proofErr w:type="spellEnd"/>
      <w:r w:rsidRPr="00BD7A4D">
        <w:rPr>
          <w:szCs w:val="18"/>
          <w:lang w:eastAsia="zh-CN"/>
        </w:rPr>
        <w:t>, France, Apr. 2008.</w:t>
      </w:r>
    </w:p>
    <w:p w:rsidR="00BD7A4D" w:rsidRP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M. Domański, T. Grajek, K. Klimaszewski, M. Kurc, O. Stankiewicz, J. Stankowski, K. Wegner, “Poznań </w:t>
      </w:r>
      <w:proofErr w:type="spellStart"/>
      <w:r w:rsidRPr="00BD7A4D">
        <w:rPr>
          <w:szCs w:val="18"/>
          <w:lang w:eastAsia="zh-CN"/>
        </w:rPr>
        <w:t>multiview</w:t>
      </w:r>
      <w:proofErr w:type="spellEnd"/>
      <w:r w:rsidRPr="00BD7A4D">
        <w:rPr>
          <w:szCs w:val="18"/>
          <w:lang w:eastAsia="zh-CN"/>
        </w:rPr>
        <w:t xml:space="preserve"> video test sequences and camera parameters,” </w:t>
      </w:r>
      <w:r w:rsidRPr="00BD7A4D">
        <w:rPr>
          <w:i/>
          <w:szCs w:val="18"/>
          <w:lang w:eastAsia="zh-CN"/>
        </w:rPr>
        <w:t>ISO/IEC JTC1/SC29/WG11 MPEG Doc. M17050</w:t>
      </w:r>
      <w:r w:rsidRPr="00BD7A4D">
        <w:rPr>
          <w:szCs w:val="18"/>
          <w:lang w:eastAsia="zh-CN"/>
        </w:rPr>
        <w:t>, Xian, China, Oct. 2009.</w:t>
      </w:r>
    </w:p>
    <w:p w:rsidR="00BD7A4D" w:rsidRDefault="00BD7A4D" w:rsidP="00BD7A4D">
      <w:pPr>
        <w:numPr>
          <w:ilvl w:val="0"/>
          <w:numId w:val="2"/>
        </w:numPr>
        <w:tabs>
          <w:tab w:val="clear" w:pos="360"/>
          <w:tab w:val="clear" w:pos="720"/>
          <w:tab w:val="clear" w:pos="1080"/>
          <w:tab w:val="clear" w:pos="1440"/>
        </w:tabs>
        <w:overflowPunct/>
        <w:autoSpaceDE/>
        <w:autoSpaceDN/>
        <w:adjustRightInd/>
        <w:spacing w:before="0"/>
        <w:jc w:val="both"/>
        <w:textAlignment w:val="auto"/>
        <w:rPr>
          <w:szCs w:val="18"/>
          <w:lang w:eastAsia="zh-CN"/>
        </w:rPr>
      </w:pPr>
      <w:r w:rsidRPr="00BD7A4D">
        <w:rPr>
          <w:szCs w:val="18"/>
          <w:lang w:eastAsia="zh-CN"/>
        </w:rPr>
        <w:t xml:space="preserve">G. </w:t>
      </w:r>
      <w:proofErr w:type="spellStart"/>
      <w:r w:rsidRPr="00BD7A4D">
        <w:rPr>
          <w:szCs w:val="18"/>
          <w:lang w:eastAsia="zh-CN"/>
        </w:rPr>
        <w:t>Bjontegaard</w:t>
      </w:r>
      <w:proofErr w:type="spellEnd"/>
      <w:r w:rsidRPr="00BD7A4D">
        <w:rPr>
          <w:szCs w:val="18"/>
          <w:lang w:eastAsia="zh-CN"/>
        </w:rPr>
        <w:t xml:space="preserve">, “Calculation of Average PSNR Differences between RD-curves”, </w:t>
      </w:r>
      <w:r w:rsidRPr="00BD7A4D">
        <w:rPr>
          <w:i/>
          <w:szCs w:val="18"/>
          <w:lang w:eastAsia="zh-CN"/>
        </w:rPr>
        <w:t>ITU-T SG16, Doc. VCEG-M33</w:t>
      </w:r>
      <w:r w:rsidRPr="00BD7A4D">
        <w:rPr>
          <w:szCs w:val="18"/>
          <w:lang w:eastAsia="zh-CN"/>
        </w:rPr>
        <w:t>, Austin, USA, Apr. 2001.</w:t>
      </w:r>
    </w:p>
    <w:sectPr w:rsidR="00BD7A4D" w:rsidSect="00C60B9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50355"/>
    <w:multiLevelType w:val="hybridMultilevel"/>
    <w:tmpl w:val="FEBC13BA"/>
    <w:lvl w:ilvl="0" w:tplc="0868DFC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B80C58"/>
    <w:multiLevelType w:val="multilevel"/>
    <w:tmpl w:val="04090025"/>
    <w:lvl w:ilvl="0">
      <w:start w:val="1"/>
      <w:numFmt w:val="decimal"/>
      <w:pStyle w:val="Nagwek1"/>
      <w:lvlText w:val="%1"/>
      <w:lvlJc w:val="left"/>
      <w:pPr>
        <w:ind w:left="574" w:hanging="432"/>
      </w:pPr>
    </w:lvl>
    <w:lvl w:ilvl="1">
      <w:start w:val="1"/>
      <w:numFmt w:val="decimal"/>
      <w:pStyle w:val="Nagwek2"/>
      <w:lvlText w:val="%1.%2"/>
      <w:lvlJc w:val="left"/>
      <w:pPr>
        <w:ind w:left="860" w:hanging="576"/>
      </w:pPr>
    </w:lvl>
    <w:lvl w:ilvl="2">
      <w:start w:val="1"/>
      <w:numFmt w:val="decimal"/>
      <w:pStyle w:val="Nagwek3"/>
      <w:lvlText w:val="%1.%2.%3"/>
      <w:lvlJc w:val="left"/>
      <w:pPr>
        <w:ind w:left="3272" w:hanging="720"/>
      </w:pPr>
    </w:lvl>
    <w:lvl w:ilvl="3">
      <w:start w:val="1"/>
      <w:numFmt w:val="decimal"/>
      <w:pStyle w:val="Nagwek4"/>
      <w:lvlText w:val="%1.%2.%3.%4"/>
      <w:lvlJc w:val="left"/>
      <w:pPr>
        <w:ind w:left="3416" w:hanging="864"/>
      </w:pPr>
    </w:lvl>
    <w:lvl w:ilvl="4">
      <w:start w:val="1"/>
      <w:numFmt w:val="decimal"/>
      <w:pStyle w:val="Nagwek5"/>
      <w:lvlText w:val="%1.%2.%3.%4.%5"/>
      <w:lvlJc w:val="left"/>
      <w:pPr>
        <w:ind w:left="3560" w:hanging="1008"/>
      </w:pPr>
    </w:lvl>
    <w:lvl w:ilvl="5">
      <w:start w:val="1"/>
      <w:numFmt w:val="decimal"/>
      <w:pStyle w:val="Nagwek6"/>
      <w:lvlText w:val="%1.%2.%3.%4.%5.%6"/>
      <w:lvlJc w:val="left"/>
      <w:pPr>
        <w:ind w:left="3704" w:hanging="1152"/>
      </w:pPr>
    </w:lvl>
    <w:lvl w:ilvl="6">
      <w:start w:val="1"/>
      <w:numFmt w:val="decimal"/>
      <w:pStyle w:val="Nagwek7"/>
      <w:lvlText w:val="%1.%2.%3.%4.%5.%6.%7"/>
      <w:lvlJc w:val="left"/>
      <w:pPr>
        <w:ind w:left="3848" w:hanging="1296"/>
      </w:pPr>
    </w:lvl>
    <w:lvl w:ilvl="7">
      <w:start w:val="1"/>
      <w:numFmt w:val="decimal"/>
      <w:pStyle w:val="Nagwek8"/>
      <w:lvlText w:val="%1.%2.%3.%4.%5.%6.%7.%8"/>
      <w:lvlJc w:val="left"/>
      <w:pPr>
        <w:ind w:left="3992" w:hanging="1440"/>
      </w:pPr>
    </w:lvl>
    <w:lvl w:ilvl="8">
      <w:start w:val="1"/>
      <w:numFmt w:val="decimal"/>
      <w:lvlText w:val="%1.%2.%3.%4.%5.%6.%7.%8.%9"/>
      <w:lvlJc w:val="left"/>
      <w:pPr>
        <w:ind w:left="4136" w:hanging="1584"/>
      </w:pPr>
    </w:lvl>
  </w:abstractNum>
  <w:abstractNum w:abstractNumId="2" w15:restartNumberingAfterBreak="0">
    <w:nsid w:val="2B1A3087"/>
    <w:multiLevelType w:val="hybridMultilevel"/>
    <w:tmpl w:val="A4D89F0C"/>
    <w:lvl w:ilvl="0" w:tplc="E102BAB8">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22D21F0"/>
    <w:multiLevelType w:val="hybridMultilevel"/>
    <w:tmpl w:val="571C46F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65C62E0D"/>
    <w:multiLevelType w:val="multilevel"/>
    <w:tmpl w:val="EDC674B2"/>
    <w:lvl w:ilvl="0">
      <w:start w:val="3"/>
      <w:numFmt w:val="decimal"/>
      <w:lvlText w:val="%1."/>
      <w:lvlJc w:val="left"/>
      <w:pPr>
        <w:ind w:left="450" w:hanging="450"/>
      </w:pPr>
      <w:rPr>
        <w:rFonts w:hint="default"/>
      </w:rPr>
    </w:lvl>
    <w:lvl w:ilvl="1">
      <w:start w:val="1"/>
      <w:numFmt w:val="decimal"/>
      <w:lvlText w:val="%1.%2."/>
      <w:lvlJc w:val="left"/>
      <w:pPr>
        <w:ind w:left="4406" w:hanging="720"/>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736" w:hanging="108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4200" w:hanging="1440"/>
      </w:pPr>
      <w:rPr>
        <w:rFonts w:hint="default"/>
      </w:rPr>
    </w:lvl>
    <w:lvl w:ilvl="6">
      <w:start w:val="1"/>
      <w:numFmt w:val="decimal"/>
      <w:lvlText w:val="%1.%2.%3.%4.%5.%6.%7."/>
      <w:lvlJc w:val="left"/>
      <w:pPr>
        <w:ind w:left="17112" w:hanging="1800"/>
      </w:pPr>
      <w:rPr>
        <w:rFonts w:hint="default"/>
      </w:rPr>
    </w:lvl>
    <w:lvl w:ilvl="7">
      <w:start w:val="1"/>
      <w:numFmt w:val="decimal"/>
      <w:lvlText w:val="%1.%2.%3.%4.%5.%6.%7.%8."/>
      <w:lvlJc w:val="left"/>
      <w:pPr>
        <w:ind w:left="19664" w:hanging="1800"/>
      </w:pPr>
      <w:rPr>
        <w:rFonts w:hint="default"/>
      </w:rPr>
    </w:lvl>
    <w:lvl w:ilvl="8">
      <w:start w:val="1"/>
      <w:numFmt w:val="decimal"/>
      <w:lvlText w:val="%1.%2.%3.%4.%5.%6.%7.%8.%9."/>
      <w:lvlJc w:val="left"/>
      <w:pPr>
        <w:ind w:left="22576" w:hanging="2160"/>
      </w:pPr>
      <w:rPr>
        <w:rFonts w:hint="default"/>
      </w:rPr>
    </w:lvl>
  </w:abstractNum>
  <w:num w:numId="1">
    <w:abstractNumId w:val="1"/>
  </w:num>
  <w:num w:numId="2">
    <w:abstractNumId w:val="0"/>
  </w:num>
  <w:num w:numId="3">
    <w:abstractNumId w:val="5"/>
  </w:num>
  <w:num w:numId="4">
    <w:abstractNumId w:val="2"/>
  </w:num>
  <w:num w:numId="5">
    <w:abstractNumId w:val="4"/>
  </w:num>
  <w:num w:numId="6">
    <w:abstractNumId w:val="3"/>
  </w:num>
  <w:num w:numId="7">
    <w:abstractNumId w:val="6"/>
  </w:num>
  <w:num w:numId="8">
    <w:abstractNumId w:val="1"/>
    <w:lvlOverride w:ilvl="0">
      <w:startOverride w:val="3"/>
    </w:lvlOverride>
    <w:lvlOverride w:ilvl="1">
      <w:startOverride w:val="2"/>
    </w:lvlOverride>
  </w:num>
  <w:num w:numId="9">
    <w:abstractNumId w:val="1"/>
    <w:lvlOverride w:ilvl="0">
      <w:startOverride w:val="3"/>
    </w:lvlOverride>
    <w:lvlOverride w:ilvl="1">
      <w:startOverride w:val="2"/>
    </w:lvlOverride>
  </w:num>
  <w:num w:numId="10">
    <w:abstractNumId w:val="1"/>
    <w:lvlOverride w:ilvl="0">
      <w:startOverride w:val="3"/>
    </w:lvlOverride>
    <w:lvlOverride w:ilvl="1">
      <w:startOverride w:val="4"/>
    </w:lvlOverride>
  </w:num>
  <w:num w:numId="11">
    <w:abstractNumId w:val="1"/>
    <w:lvlOverride w:ilvl="0">
      <w:startOverride w:val="3"/>
    </w:lvlOverride>
    <w:lvlOverride w:ilvl="1">
      <w:startOverride w:val="5"/>
    </w:lvlOverride>
  </w:num>
  <w:num w:numId="12">
    <w:abstractNumId w:val="1"/>
    <w:lvlOverride w:ilvl="0">
      <w:startOverride w:val="3"/>
    </w:lvlOverride>
    <w:lvlOverride w:ilvl="1">
      <w:startOverride w:val="7"/>
    </w:lvlOverride>
  </w:num>
  <w:num w:numId="13">
    <w:abstractNumId w:val="1"/>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CD6"/>
    <w:rsid w:val="00072191"/>
    <w:rsid w:val="000770AD"/>
    <w:rsid w:val="00086CF0"/>
    <w:rsid w:val="001459E2"/>
    <w:rsid w:val="00172339"/>
    <w:rsid w:val="00190FB3"/>
    <w:rsid w:val="001C3DAE"/>
    <w:rsid w:val="00210ADC"/>
    <w:rsid w:val="00215A87"/>
    <w:rsid w:val="00285D53"/>
    <w:rsid w:val="00314C38"/>
    <w:rsid w:val="00326D26"/>
    <w:rsid w:val="003755C1"/>
    <w:rsid w:val="003E67E9"/>
    <w:rsid w:val="004333BC"/>
    <w:rsid w:val="0044367B"/>
    <w:rsid w:val="004979D9"/>
    <w:rsid w:val="004A50FA"/>
    <w:rsid w:val="004B46FD"/>
    <w:rsid w:val="004D6709"/>
    <w:rsid w:val="004F2334"/>
    <w:rsid w:val="005175AD"/>
    <w:rsid w:val="00522F38"/>
    <w:rsid w:val="00547444"/>
    <w:rsid w:val="00587C3C"/>
    <w:rsid w:val="005B0ACD"/>
    <w:rsid w:val="005D0EB5"/>
    <w:rsid w:val="005F4264"/>
    <w:rsid w:val="00616249"/>
    <w:rsid w:val="006269B7"/>
    <w:rsid w:val="006B0B60"/>
    <w:rsid w:val="006C4E04"/>
    <w:rsid w:val="006D1947"/>
    <w:rsid w:val="00710FFD"/>
    <w:rsid w:val="00747250"/>
    <w:rsid w:val="007D232D"/>
    <w:rsid w:val="0080428D"/>
    <w:rsid w:val="0080780E"/>
    <w:rsid w:val="008460EA"/>
    <w:rsid w:val="00855557"/>
    <w:rsid w:val="00873C5D"/>
    <w:rsid w:val="008B7275"/>
    <w:rsid w:val="008E276C"/>
    <w:rsid w:val="00922FF8"/>
    <w:rsid w:val="0094519B"/>
    <w:rsid w:val="009568B8"/>
    <w:rsid w:val="0096142C"/>
    <w:rsid w:val="009C54F0"/>
    <w:rsid w:val="009D29D5"/>
    <w:rsid w:val="009E48C5"/>
    <w:rsid w:val="00A02B48"/>
    <w:rsid w:val="00A06133"/>
    <w:rsid w:val="00A2399F"/>
    <w:rsid w:val="00A44733"/>
    <w:rsid w:val="00A6428F"/>
    <w:rsid w:val="00A80038"/>
    <w:rsid w:val="00B77A0A"/>
    <w:rsid w:val="00BC7CD6"/>
    <w:rsid w:val="00BD5733"/>
    <w:rsid w:val="00BD7A4D"/>
    <w:rsid w:val="00BF3809"/>
    <w:rsid w:val="00C0594C"/>
    <w:rsid w:val="00C47010"/>
    <w:rsid w:val="00C60B98"/>
    <w:rsid w:val="00C6461A"/>
    <w:rsid w:val="00C66C5B"/>
    <w:rsid w:val="00C85A0A"/>
    <w:rsid w:val="00C961FE"/>
    <w:rsid w:val="00CE19AA"/>
    <w:rsid w:val="00CE76A2"/>
    <w:rsid w:val="00D161DE"/>
    <w:rsid w:val="00D25386"/>
    <w:rsid w:val="00D328E7"/>
    <w:rsid w:val="00D54915"/>
    <w:rsid w:val="00D75937"/>
    <w:rsid w:val="00D97C83"/>
    <w:rsid w:val="00DA6FE7"/>
    <w:rsid w:val="00DF2F14"/>
    <w:rsid w:val="00DF342C"/>
    <w:rsid w:val="00E1792E"/>
    <w:rsid w:val="00E21899"/>
    <w:rsid w:val="00E328B9"/>
    <w:rsid w:val="00E87776"/>
    <w:rsid w:val="00EE30ED"/>
    <w:rsid w:val="00F261AA"/>
    <w:rsid w:val="00F47DA9"/>
    <w:rsid w:val="00F741D7"/>
    <w:rsid w:val="00F75F56"/>
    <w:rsid w:val="00FB72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621AAD-EC7E-4879-9DF8-C4F3FE939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C7CD6"/>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eastAsia="Times New Roman" w:hAnsi="Times New Roman" w:cs="Times New Roman"/>
      <w:szCs w:val="20"/>
      <w:lang w:val="en-US"/>
    </w:rPr>
  </w:style>
  <w:style w:type="paragraph" w:styleId="Nagwek1">
    <w:name w:val="heading 1"/>
    <w:basedOn w:val="Normalny"/>
    <w:next w:val="Normalny"/>
    <w:link w:val="Nagwek1Znak"/>
    <w:qFormat/>
    <w:rsid w:val="00BC7CD6"/>
    <w:pPr>
      <w:keepNext/>
      <w:numPr>
        <w:numId w:val="1"/>
      </w:numPr>
      <w:spacing w:before="240" w:after="60"/>
      <w:ind w:left="360" w:hanging="360"/>
      <w:outlineLvl w:val="0"/>
    </w:pPr>
    <w:rPr>
      <w:rFonts w:cs="Arial"/>
      <w:b/>
      <w:bCs/>
      <w:kern w:val="32"/>
      <w:sz w:val="32"/>
      <w:szCs w:val="32"/>
    </w:rPr>
  </w:style>
  <w:style w:type="paragraph" w:styleId="Nagwek2">
    <w:name w:val="heading 2"/>
    <w:basedOn w:val="Normalny"/>
    <w:next w:val="Normalny"/>
    <w:link w:val="Nagwek2Znak"/>
    <w:qFormat/>
    <w:rsid w:val="00BC7CD6"/>
    <w:pPr>
      <w:keepNext/>
      <w:numPr>
        <w:ilvl w:val="1"/>
        <w:numId w:val="1"/>
      </w:numPr>
      <w:tabs>
        <w:tab w:val="clear" w:pos="360"/>
      </w:tabs>
      <w:spacing w:before="240" w:after="60"/>
      <w:ind w:left="720" w:hanging="720"/>
      <w:outlineLvl w:val="1"/>
    </w:pPr>
    <w:rPr>
      <w:b/>
      <w:bCs/>
      <w:i/>
      <w:iCs/>
      <w:sz w:val="28"/>
      <w:szCs w:val="28"/>
    </w:rPr>
  </w:style>
  <w:style w:type="paragraph" w:styleId="Nagwek3">
    <w:name w:val="heading 3"/>
    <w:basedOn w:val="Normalny"/>
    <w:next w:val="Normalny"/>
    <w:link w:val="Nagwek3Znak"/>
    <w:qFormat/>
    <w:rsid w:val="00BC7CD6"/>
    <w:pPr>
      <w:keepNext/>
      <w:numPr>
        <w:ilvl w:val="2"/>
        <w:numId w:val="1"/>
      </w:numPr>
      <w:spacing w:before="240" w:after="60"/>
      <w:outlineLvl w:val="2"/>
    </w:pPr>
    <w:rPr>
      <w:b/>
      <w:bCs/>
      <w:sz w:val="26"/>
      <w:szCs w:val="26"/>
    </w:rPr>
  </w:style>
  <w:style w:type="paragraph" w:styleId="Nagwek4">
    <w:name w:val="heading 4"/>
    <w:basedOn w:val="Normalny"/>
    <w:next w:val="Normalny"/>
    <w:link w:val="Nagwek4Znak"/>
    <w:qFormat/>
    <w:rsid w:val="00BC7CD6"/>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Nagwek5">
    <w:name w:val="heading 5"/>
    <w:basedOn w:val="Normalny"/>
    <w:next w:val="Normalny"/>
    <w:link w:val="Nagwek5Znak"/>
    <w:qFormat/>
    <w:rsid w:val="00BC7CD6"/>
    <w:pPr>
      <w:keepNext/>
      <w:numPr>
        <w:ilvl w:val="4"/>
        <w:numId w:val="1"/>
      </w:numPr>
      <w:spacing w:before="240" w:after="60"/>
      <w:ind w:left="1080" w:hanging="1080"/>
      <w:outlineLvl w:val="4"/>
    </w:pPr>
    <w:rPr>
      <w:b/>
      <w:bCs/>
      <w:i/>
      <w:iCs/>
      <w:sz w:val="24"/>
      <w:szCs w:val="26"/>
    </w:rPr>
  </w:style>
  <w:style w:type="paragraph" w:styleId="Nagwek6">
    <w:name w:val="heading 6"/>
    <w:basedOn w:val="Normalny"/>
    <w:next w:val="Normalny"/>
    <w:link w:val="Nagwek6Znak"/>
    <w:qFormat/>
    <w:rsid w:val="00BC7CD6"/>
    <w:pPr>
      <w:keepNext/>
      <w:numPr>
        <w:ilvl w:val="5"/>
        <w:numId w:val="1"/>
      </w:numPr>
      <w:spacing w:before="240" w:after="60"/>
      <w:ind w:left="1080" w:hanging="1080"/>
      <w:outlineLvl w:val="5"/>
    </w:pPr>
    <w:rPr>
      <w:b/>
      <w:bCs/>
      <w:szCs w:val="22"/>
    </w:rPr>
  </w:style>
  <w:style w:type="paragraph" w:styleId="Nagwek7">
    <w:name w:val="heading 7"/>
    <w:basedOn w:val="Normalny"/>
    <w:next w:val="Normalny"/>
    <w:link w:val="Nagwek7Znak"/>
    <w:qFormat/>
    <w:rsid w:val="00BC7CD6"/>
    <w:pPr>
      <w:keepNext/>
      <w:numPr>
        <w:ilvl w:val="6"/>
        <w:numId w:val="1"/>
      </w:numPr>
      <w:spacing w:before="240" w:after="60"/>
      <w:ind w:left="1440" w:hanging="1440"/>
      <w:outlineLvl w:val="6"/>
    </w:pPr>
    <w:rPr>
      <w:szCs w:val="24"/>
    </w:rPr>
  </w:style>
  <w:style w:type="paragraph" w:styleId="Nagwek8">
    <w:name w:val="heading 8"/>
    <w:basedOn w:val="Normalny"/>
    <w:next w:val="Normalny"/>
    <w:link w:val="Nagwek8Znak"/>
    <w:qFormat/>
    <w:rsid w:val="00BC7CD6"/>
    <w:pPr>
      <w:keepNext/>
      <w:numPr>
        <w:ilvl w:val="7"/>
        <w:numId w:val="1"/>
      </w:numPr>
      <w:tabs>
        <w:tab w:val="left" w:pos="1800"/>
      </w:tabs>
      <w:spacing w:before="240" w:after="60"/>
      <w:ind w:left="1800" w:hanging="1800"/>
      <w:outlineLvl w:val="7"/>
    </w:pPr>
    <w:rPr>
      <w:i/>
      <w:iCs/>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C7CD6"/>
    <w:rPr>
      <w:rFonts w:ascii="Times New Roman" w:eastAsia="Times New Roman" w:hAnsi="Times New Roman" w:cs="Arial"/>
      <w:b/>
      <w:bCs/>
      <w:kern w:val="32"/>
      <w:sz w:val="32"/>
      <w:szCs w:val="32"/>
      <w:lang w:val="en-US"/>
    </w:rPr>
  </w:style>
  <w:style w:type="character" w:customStyle="1" w:styleId="Nagwek2Znak">
    <w:name w:val="Nagłówek 2 Znak"/>
    <w:basedOn w:val="Domylnaczcionkaakapitu"/>
    <w:link w:val="Nagwek2"/>
    <w:rsid w:val="00BC7CD6"/>
    <w:rPr>
      <w:rFonts w:ascii="Times New Roman" w:eastAsia="Times New Roman" w:hAnsi="Times New Roman" w:cs="Times New Roman"/>
      <w:b/>
      <w:bCs/>
      <w:i/>
      <w:iCs/>
      <w:sz w:val="28"/>
      <w:szCs w:val="28"/>
      <w:lang w:val="en-US"/>
    </w:rPr>
  </w:style>
  <w:style w:type="character" w:customStyle="1" w:styleId="Nagwek3Znak">
    <w:name w:val="Nagłówek 3 Znak"/>
    <w:basedOn w:val="Domylnaczcionkaakapitu"/>
    <w:link w:val="Nagwek3"/>
    <w:rsid w:val="00BC7CD6"/>
    <w:rPr>
      <w:rFonts w:ascii="Times New Roman" w:eastAsia="Times New Roman" w:hAnsi="Times New Roman" w:cs="Times New Roman"/>
      <w:b/>
      <w:bCs/>
      <w:sz w:val="26"/>
      <w:szCs w:val="26"/>
      <w:lang w:val="en-US"/>
    </w:rPr>
  </w:style>
  <w:style w:type="character" w:customStyle="1" w:styleId="Nagwek4Znak">
    <w:name w:val="Nagłówek 4 Znak"/>
    <w:basedOn w:val="Domylnaczcionkaakapitu"/>
    <w:link w:val="Nagwek4"/>
    <w:rsid w:val="00BC7CD6"/>
    <w:rPr>
      <w:rFonts w:ascii="Times New Roman Bold" w:eastAsia="Times New Roman" w:hAnsi="Times New Roman Bold" w:cs="Times New Roman"/>
      <w:b/>
      <w:bCs/>
      <w:sz w:val="24"/>
      <w:szCs w:val="28"/>
      <w:lang w:val="en-US"/>
    </w:rPr>
  </w:style>
  <w:style w:type="character" w:customStyle="1" w:styleId="Nagwek5Znak">
    <w:name w:val="Nagłówek 5 Znak"/>
    <w:basedOn w:val="Domylnaczcionkaakapitu"/>
    <w:link w:val="Nagwek5"/>
    <w:rsid w:val="00BC7CD6"/>
    <w:rPr>
      <w:rFonts w:ascii="Times New Roman" w:eastAsia="Times New Roman" w:hAnsi="Times New Roman" w:cs="Times New Roman"/>
      <w:b/>
      <w:bCs/>
      <w:i/>
      <w:iCs/>
      <w:sz w:val="24"/>
      <w:szCs w:val="26"/>
      <w:lang w:val="en-US"/>
    </w:rPr>
  </w:style>
  <w:style w:type="character" w:customStyle="1" w:styleId="Nagwek6Znak">
    <w:name w:val="Nagłówek 6 Znak"/>
    <w:basedOn w:val="Domylnaczcionkaakapitu"/>
    <w:link w:val="Nagwek6"/>
    <w:rsid w:val="00BC7CD6"/>
    <w:rPr>
      <w:rFonts w:ascii="Times New Roman" w:eastAsia="Times New Roman" w:hAnsi="Times New Roman" w:cs="Times New Roman"/>
      <w:b/>
      <w:bCs/>
      <w:lang w:val="en-US"/>
    </w:rPr>
  </w:style>
  <w:style w:type="character" w:customStyle="1" w:styleId="Nagwek7Znak">
    <w:name w:val="Nagłówek 7 Znak"/>
    <w:basedOn w:val="Domylnaczcionkaakapitu"/>
    <w:link w:val="Nagwek7"/>
    <w:rsid w:val="00BC7CD6"/>
    <w:rPr>
      <w:rFonts w:ascii="Times New Roman" w:eastAsia="Times New Roman" w:hAnsi="Times New Roman" w:cs="Times New Roman"/>
      <w:szCs w:val="24"/>
      <w:lang w:val="en-US"/>
    </w:rPr>
  </w:style>
  <w:style w:type="character" w:customStyle="1" w:styleId="Nagwek8Znak">
    <w:name w:val="Nagłówek 8 Znak"/>
    <w:basedOn w:val="Domylnaczcionkaakapitu"/>
    <w:link w:val="Nagwek8"/>
    <w:rsid w:val="00BC7CD6"/>
    <w:rPr>
      <w:rFonts w:ascii="Times New Roman" w:eastAsia="Times New Roman" w:hAnsi="Times New Roman" w:cs="Times New Roman"/>
      <w:i/>
      <w:iCs/>
      <w:szCs w:val="24"/>
      <w:lang w:val="en-US"/>
    </w:rPr>
  </w:style>
  <w:style w:type="character" w:styleId="Hipercze">
    <w:name w:val="Hyperlink"/>
    <w:basedOn w:val="Domylnaczcionkaakapitu"/>
    <w:uiPriority w:val="99"/>
    <w:unhideWhenUsed/>
    <w:rsid w:val="00BC7CD6"/>
    <w:rPr>
      <w:color w:val="0563C1" w:themeColor="hyperlink"/>
      <w:u w:val="single"/>
    </w:rPr>
  </w:style>
  <w:style w:type="paragraph" w:styleId="Bezodstpw">
    <w:name w:val="No Spacing"/>
    <w:uiPriority w:val="1"/>
    <w:qFormat/>
    <w:rsid w:val="0080780E"/>
    <w:pPr>
      <w:spacing w:after="0" w:line="240" w:lineRule="auto"/>
    </w:pPr>
  </w:style>
  <w:style w:type="paragraph" w:customStyle="1" w:styleId="references">
    <w:name w:val="references"/>
    <w:rsid w:val="00855557"/>
    <w:pPr>
      <w:numPr>
        <w:numId w:val="3"/>
      </w:numPr>
      <w:spacing w:after="50" w:line="180" w:lineRule="exact"/>
      <w:jc w:val="both"/>
    </w:pPr>
    <w:rPr>
      <w:rFonts w:ascii="Times New Roman" w:eastAsia="MS Mincho" w:hAnsi="Times New Roman" w:cs="Times New Roman"/>
      <w:noProof/>
      <w:sz w:val="16"/>
      <w:szCs w:val="16"/>
      <w:lang w:val="en-US"/>
    </w:rPr>
  </w:style>
  <w:style w:type="paragraph" w:styleId="HTML-wstpniesformatowany">
    <w:name w:val="HTML Preformatted"/>
    <w:basedOn w:val="Normalny"/>
    <w:link w:val="HTML-wstpniesformatowanyZnak"/>
    <w:uiPriority w:val="99"/>
    <w:semiHidden/>
    <w:unhideWhenUsed/>
    <w:rsid w:val="00855557"/>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pl-PL" w:eastAsia="pl-PL"/>
    </w:rPr>
  </w:style>
  <w:style w:type="character" w:customStyle="1" w:styleId="HTML-wstpniesformatowanyZnak">
    <w:name w:val="HTML - wstępnie sformatowany Znak"/>
    <w:basedOn w:val="Domylnaczcionkaakapitu"/>
    <w:link w:val="HTML-wstpniesformatowany"/>
    <w:uiPriority w:val="99"/>
    <w:semiHidden/>
    <w:rsid w:val="00855557"/>
    <w:rPr>
      <w:rFonts w:ascii="Courier New" w:eastAsia="Times New Roman" w:hAnsi="Courier New" w:cs="Courier New"/>
      <w:sz w:val="20"/>
      <w:szCs w:val="20"/>
      <w:lang w:eastAsia="pl-PL"/>
    </w:rPr>
  </w:style>
  <w:style w:type="paragraph" w:styleId="Akapitzlist">
    <w:name w:val="List Paragraph"/>
    <w:basedOn w:val="Normalny"/>
    <w:uiPriority w:val="34"/>
    <w:qFormat/>
    <w:rsid w:val="00855557"/>
    <w:pPr>
      <w:ind w:left="720"/>
      <w:contextualSpacing/>
    </w:pPr>
  </w:style>
  <w:style w:type="paragraph" w:styleId="Tekstdymka">
    <w:name w:val="Balloon Text"/>
    <w:basedOn w:val="Normalny"/>
    <w:link w:val="TekstdymkaZnak"/>
    <w:uiPriority w:val="99"/>
    <w:semiHidden/>
    <w:unhideWhenUsed/>
    <w:rsid w:val="00E21899"/>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21899"/>
    <w:rPr>
      <w:rFonts w:ascii="Segoe UI" w:eastAsia="Times New Roman" w:hAnsi="Segoe UI" w:cs="Segoe UI"/>
      <w:sz w:val="18"/>
      <w:szCs w:val="18"/>
      <w:lang w:val="en-US"/>
    </w:rPr>
  </w:style>
  <w:style w:type="paragraph" w:customStyle="1" w:styleId="bulletlist">
    <w:name w:val="bullet list"/>
    <w:basedOn w:val="Tekstpodstawowy"/>
    <w:rsid w:val="004979D9"/>
    <w:pPr>
      <w:numPr>
        <w:numId w:val="5"/>
      </w:numPr>
      <w:tabs>
        <w:tab w:val="clear" w:pos="360"/>
        <w:tab w:val="clear" w:pos="648"/>
        <w:tab w:val="clear" w:pos="720"/>
        <w:tab w:val="clear" w:pos="1080"/>
        <w:tab w:val="clear" w:pos="1440"/>
      </w:tabs>
      <w:overflowPunct/>
      <w:autoSpaceDE/>
      <w:autoSpaceDN/>
      <w:adjustRightInd/>
      <w:spacing w:before="0" w:line="228" w:lineRule="auto"/>
      <w:ind w:left="574" w:hanging="432"/>
      <w:jc w:val="both"/>
      <w:textAlignment w:val="auto"/>
    </w:pPr>
    <w:rPr>
      <w:rFonts w:eastAsia="SimSun"/>
      <w:spacing w:val="-1"/>
      <w:sz w:val="20"/>
    </w:rPr>
  </w:style>
  <w:style w:type="paragraph" w:customStyle="1" w:styleId="figure">
    <w:name w:val="figure"/>
    <w:basedOn w:val="Tekstpodstawowywcity3"/>
    <w:next w:val="Tekstpodstawowywcity3"/>
    <w:qFormat/>
    <w:rsid w:val="004979D9"/>
    <w:pPr>
      <w:tabs>
        <w:tab w:val="clear" w:pos="360"/>
        <w:tab w:val="clear" w:pos="720"/>
        <w:tab w:val="clear" w:pos="1080"/>
        <w:tab w:val="clear" w:pos="1440"/>
      </w:tabs>
      <w:overflowPunct/>
      <w:autoSpaceDE/>
      <w:autoSpaceDN/>
      <w:adjustRightInd/>
      <w:spacing w:before="0"/>
      <w:ind w:left="0"/>
      <w:jc w:val="center"/>
      <w:textAlignment w:val="auto"/>
    </w:pPr>
    <w:rPr>
      <w:sz w:val="20"/>
      <w:szCs w:val="20"/>
      <w:lang w:val="en-GB"/>
    </w:rPr>
  </w:style>
  <w:style w:type="paragraph" w:styleId="Tekstpodstawowy">
    <w:name w:val="Body Text"/>
    <w:basedOn w:val="Normalny"/>
    <w:link w:val="TekstpodstawowyZnak"/>
    <w:uiPriority w:val="99"/>
    <w:unhideWhenUsed/>
    <w:rsid w:val="004979D9"/>
    <w:pPr>
      <w:spacing w:after="120"/>
    </w:pPr>
  </w:style>
  <w:style w:type="character" w:customStyle="1" w:styleId="TekstpodstawowyZnak">
    <w:name w:val="Tekst podstawowy Znak"/>
    <w:basedOn w:val="Domylnaczcionkaakapitu"/>
    <w:link w:val="Tekstpodstawowy"/>
    <w:uiPriority w:val="99"/>
    <w:rsid w:val="004979D9"/>
    <w:rPr>
      <w:rFonts w:ascii="Times New Roman" w:eastAsia="Times New Roman" w:hAnsi="Times New Roman" w:cs="Times New Roman"/>
      <w:szCs w:val="20"/>
      <w:lang w:val="en-US"/>
    </w:rPr>
  </w:style>
  <w:style w:type="paragraph" w:styleId="Tekstpodstawowywcity3">
    <w:name w:val="Body Text Indent 3"/>
    <w:basedOn w:val="Normalny"/>
    <w:link w:val="Tekstpodstawowywcity3Znak"/>
    <w:uiPriority w:val="99"/>
    <w:semiHidden/>
    <w:unhideWhenUsed/>
    <w:rsid w:val="004979D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4979D9"/>
    <w:rPr>
      <w:rFonts w:ascii="Times New Roman" w:eastAsia="Times New Roman" w:hAnsi="Times New Roman" w:cs="Times New Roman"/>
      <w:sz w:val="16"/>
      <w:szCs w:val="16"/>
      <w:lang w:val="en-US"/>
    </w:rPr>
  </w:style>
  <w:style w:type="table" w:styleId="Tabela-Siatka">
    <w:name w:val="Table Grid"/>
    <w:basedOn w:val="Standardowy"/>
    <w:uiPriority w:val="39"/>
    <w:rsid w:val="00086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7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k.domanski@put.poznan.pl"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80355-AFBB-4F8A-8CC0-2E6E8E5AE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3304</Words>
  <Characters>19828</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KTMiM</Company>
  <LinksUpToDate>false</LinksUpToDate>
  <CharactersWithSpaces>23086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Domański</dc:creator>
  <cp:lastModifiedBy>Marek Domański</cp:lastModifiedBy>
  <cp:revision>4</cp:revision>
  <cp:lastPrinted>2019-01-09T17:04:00Z</cp:lastPrinted>
  <dcterms:created xsi:type="dcterms:W3CDTF">2019-01-10T23:02:00Z</dcterms:created>
  <dcterms:modified xsi:type="dcterms:W3CDTF">2019-01-12T20:10:00Z</dcterms:modified>
</cp:coreProperties>
</file>